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EFBD" w14:textId="77777777" w:rsidR="00870A75" w:rsidRDefault="00870A75">
      <w:pPr>
        <w:pStyle w:val="Title"/>
        <w:rPr>
          <w:sz w:val="28"/>
        </w:rPr>
      </w:pPr>
      <w:r w:rsidRPr="00871773">
        <w:rPr>
          <w:sz w:val="28"/>
        </w:rPr>
        <w:t>Western New York Independent Living, Inc.</w:t>
      </w:r>
    </w:p>
    <w:p w14:paraId="2C24F5FC" w14:textId="77777777" w:rsidR="00870A75" w:rsidRDefault="00870A75">
      <w:pPr>
        <w:pStyle w:val="Title"/>
        <w:rPr>
          <w:sz w:val="28"/>
        </w:rPr>
      </w:pPr>
      <w:r>
        <w:rPr>
          <w:sz w:val="28"/>
        </w:rPr>
        <w:t>3108 Main Street, Buffalo, NY  14214</w:t>
      </w:r>
    </w:p>
    <w:p w14:paraId="20FD9399" w14:textId="77777777" w:rsidR="00870A75" w:rsidRPr="00871773" w:rsidRDefault="00870A75">
      <w:pPr>
        <w:pStyle w:val="Title"/>
        <w:rPr>
          <w:sz w:val="28"/>
        </w:rPr>
      </w:pPr>
      <w:r>
        <w:rPr>
          <w:sz w:val="28"/>
        </w:rPr>
        <w:t>www.wnyil.org</w:t>
      </w:r>
    </w:p>
    <w:p w14:paraId="3B142043" w14:textId="77777777" w:rsidR="00870A75" w:rsidRPr="00871773" w:rsidRDefault="00870A75">
      <w:pPr>
        <w:pStyle w:val="Title"/>
      </w:pPr>
    </w:p>
    <w:p w14:paraId="0E266F5A" w14:textId="77777777" w:rsidR="00870A75" w:rsidRPr="00871773" w:rsidRDefault="00870A75">
      <w:pPr>
        <w:pStyle w:val="Title"/>
      </w:pPr>
      <w:r w:rsidRPr="00871773">
        <w:t>NOTICE OF PRIVACY PRACTICES</w:t>
      </w:r>
    </w:p>
    <w:p w14:paraId="738A8E55" w14:textId="77777777" w:rsidR="00870A75" w:rsidRPr="00871773" w:rsidRDefault="00870A75">
      <w:pPr>
        <w:widowControl w:val="0"/>
        <w:jc w:val="center"/>
        <w:rPr>
          <w:rFonts w:ascii="Times New Roman" w:hAnsi="Times New Roman"/>
          <w:b/>
        </w:rPr>
      </w:pPr>
    </w:p>
    <w:p w14:paraId="25834D63" w14:textId="77777777" w:rsidR="00870A75" w:rsidRPr="00871773" w:rsidRDefault="00870A75">
      <w:pPr>
        <w:widowControl w:val="0"/>
        <w:jc w:val="center"/>
        <w:rPr>
          <w:rFonts w:ascii="Times New Roman" w:hAnsi="Times New Roman"/>
          <w:b/>
        </w:rPr>
      </w:pPr>
      <w:r w:rsidRPr="00871773">
        <w:rPr>
          <w:rFonts w:ascii="Times New Roman" w:hAnsi="Times New Roman"/>
          <w:b/>
        </w:rPr>
        <w:t>THIS NOTICE DESCRIBES HOW IDENTIFIABLE MEDICAL INFORMATION ABOUT YOU MAY BE USED AND DISCLOSED AND HOW YOU CAN GET ACCESS TO THIS INFORMATION.</w:t>
      </w:r>
    </w:p>
    <w:p w14:paraId="393CA835" w14:textId="77777777" w:rsidR="00870A75" w:rsidRPr="00871773" w:rsidRDefault="00870A75">
      <w:pPr>
        <w:widowControl w:val="0"/>
        <w:jc w:val="center"/>
        <w:rPr>
          <w:rFonts w:ascii="Times New Roman" w:hAnsi="Times New Roman"/>
          <w:b/>
        </w:rPr>
      </w:pPr>
      <w:r w:rsidRPr="00871773">
        <w:rPr>
          <w:rFonts w:ascii="Times New Roman" w:hAnsi="Times New Roman"/>
          <w:b/>
        </w:rPr>
        <w:t>PLEASE REVIEW IT CAREFULLY</w:t>
      </w:r>
    </w:p>
    <w:p w14:paraId="670DB98A" w14:textId="77777777" w:rsidR="00870A75" w:rsidRPr="00871773" w:rsidRDefault="00870A75">
      <w:pPr>
        <w:widowControl w:val="0"/>
        <w:rPr>
          <w:rFonts w:ascii="Times New Roman" w:hAnsi="Times New Roman"/>
        </w:rPr>
      </w:pPr>
    </w:p>
    <w:p w14:paraId="1493DD7E" w14:textId="77777777" w:rsidR="00870A75" w:rsidRPr="00871773" w:rsidRDefault="00870A75">
      <w:pPr>
        <w:widowControl w:val="0"/>
        <w:rPr>
          <w:rFonts w:ascii="Times New Roman" w:hAnsi="Times New Roman"/>
        </w:rPr>
      </w:pPr>
      <w:r w:rsidRPr="00871773">
        <w:rPr>
          <w:rFonts w:ascii="Times New Roman" w:hAnsi="Times New Roman"/>
        </w:rPr>
        <w:t>This notice i</w:t>
      </w:r>
      <w:r>
        <w:rPr>
          <w:rFonts w:ascii="Times New Roman" w:hAnsi="Times New Roman"/>
        </w:rPr>
        <w:t>s effective as of September 23, 2013</w:t>
      </w:r>
      <w:r w:rsidRPr="00871773">
        <w:rPr>
          <w:rFonts w:ascii="Times New Roman" w:hAnsi="Times New Roman"/>
        </w:rPr>
        <w:t>.  If you have any questions about this notice, please contact Douglas J. Usiak, (716) 836-0822, extension 117, e-mail: dusiak@wnyil.org.</w:t>
      </w:r>
    </w:p>
    <w:p w14:paraId="07A4F601" w14:textId="77777777" w:rsidR="00870A75" w:rsidRPr="00871773" w:rsidRDefault="00870A75">
      <w:pPr>
        <w:widowControl w:val="0"/>
        <w:rPr>
          <w:rFonts w:ascii="Times New Roman" w:hAnsi="Times New Roman"/>
        </w:rPr>
      </w:pPr>
    </w:p>
    <w:p w14:paraId="5E7E45ED" w14:textId="77777777" w:rsidR="00870A75" w:rsidRPr="00346962" w:rsidRDefault="00870A75">
      <w:pPr>
        <w:pStyle w:val="Heading1"/>
        <w:rPr>
          <w:b/>
        </w:rPr>
      </w:pPr>
      <w:r w:rsidRPr="00346962">
        <w:rPr>
          <w:b/>
        </w:rPr>
        <w:t>Our Privacy Commitment to You</w:t>
      </w:r>
    </w:p>
    <w:p w14:paraId="2D4D6C77" w14:textId="77777777" w:rsidR="00870A75" w:rsidRPr="00871773" w:rsidRDefault="00870A75">
      <w:pPr>
        <w:widowControl w:val="0"/>
        <w:rPr>
          <w:rFonts w:ascii="Times New Roman" w:hAnsi="Times New Roman"/>
        </w:rPr>
      </w:pPr>
    </w:p>
    <w:p w14:paraId="0E46E321" w14:textId="77777777" w:rsidR="00870A75" w:rsidRPr="00871773" w:rsidRDefault="00870A75">
      <w:pPr>
        <w:widowControl w:val="0"/>
        <w:rPr>
          <w:rFonts w:ascii="Times New Roman" w:hAnsi="Times New Roman"/>
        </w:rPr>
      </w:pPr>
      <w:r w:rsidRPr="00871773">
        <w:rPr>
          <w:rFonts w:ascii="Times New Roman" w:hAnsi="Times New Roman"/>
        </w:rPr>
        <w:t>At Western New York Independent Living, I</w:t>
      </w:r>
      <w:r>
        <w:rPr>
          <w:rFonts w:ascii="Times New Roman" w:hAnsi="Times New Roman"/>
        </w:rPr>
        <w:t xml:space="preserve">nc. (WNYIL), family of agencies, </w:t>
      </w:r>
      <w:r w:rsidRPr="00871773">
        <w:rPr>
          <w:rFonts w:ascii="Times New Roman" w:hAnsi="Times New Roman"/>
        </w:rPr>
        <w:t>Independent Living Center, OAHIIO, Mental Health Peer Connection, Independent Living of Niagara County, and Indepe</w:t>
      </w:r>
      <w:r>
        <w:rPr>
          <w:rFonts w:ascii="Times New Roman" w:hAnsi="Times New Roman"/>
        </w:rPr>
        <w:t>ndent Living of Genesee Region</w:t>
      </w:r>
      <w:r w:rsidRPr="00871773">
        <w:rPr>
          <w:rFonts w:ascii="Times New Roman" w:hAnsi="Times New Roman"/>
        </w:rPr>
        <w:t xml:space="preserve"> we understand that information about you and your family is personal. We are committed to protecting your privacy and sharing information only with those who need to know and are allowed to see the information to assure quality services for you. This notice tells you how WNYIL uses and discloses information about you.  It describes your rights and what WNYIL responsibilities are concerning information about you.</w:t>
      </w:r>
    </w:p>
    <w:p w14:paraId="508430EB" w14:textId="77777777" w:rsidR="00870A75" w:rsidRPr="00871773" w:rsidRDefault="00870A75">
      <w:pPr>
        <w:widowControl w:val="0"/>
        <w:rPr>
          <w:rFonts w:ascii="Times New Roman" w:hAnsi="Times New Roman"/>
        </w:rPr>
      </w:pPr>
    </w:p>
    <w:p w14:paraId="7A558F98" w14:textId="77777777" w:rsidR="00870A75" w:rsidRPr="00871773" w:rsidRDefault="00870A75">
      <w:pPr>
        <w:widowControl w:val="0"/>
        <w:tabs>
          <w:tab w:val="left" w:pos="360"/>
        </w:tabs>
        <w:rPr>
          <w:rFonts w:ascii="Times New Roman" w:hAnsi="Times New Roman"/>
        </w:rPr>
      </w:pPr>
      <w:r w:rsidRPr="00871773">
        <w:rPr>
          <w:rFonts w:ascii="Times New Roman" w:hAnsi="Times New Roman"/>
        </w:rPr>
        <w:t xml:space="preserve">1. </w:t>
      </w:r>
      <w:r w:rsidRPr="00871773">
        <w:rPr>
          <w:rFonts w:ascii="Times New Roman" w:hAnsi="Times New Roman"/>
        </w:rPr>
        <w:tab/>
        <w:t>Who will follow this notice?</w:t>
      </w:r>
    </w:p>
    <w:p w14:paraId="3F72AD75" w14:textId="77777777" w:rsidR="00870A75" w:rsidRPr="00871773" w:rsidRDefault="00870A75">
      <w:pPr>
        <w:pStyle w:val="BodyTextIndent"/>
      </w:pPr>
      <w:r w:rsidRPr="00871773">
        <w:t>All people who work for the WNYIL family of agencies, Independent Living Center, OAHIIO, Mental Health Peer Connection, Independent Living of Niagara County, and Independent Living of Genesee Region, and in our WNYIL administrative offices will follow this notice. This includes employees, persons WNYIL contracts with (contractors) who are authorized to enter information in your Consumer Service Record or need to review your record to provide services to you, and volunteers that WNYIL allows to assist you.</w:t>
      </w:r>
    </w:p>
    <w:p w14:paraId="2D75496E" w14:textId="77777777" w:rsidR="00870A75" w:rsidRPr="00871773" w:rsidRDefault="00870A75">
      <w:pPr>
        <w:widowControl w:val="0"/>
        <w:rPr>
          <w:rFonts w:ascii="Times New Roman" w:hAnsi="Times New Roman"/>
        </w:rPr>
      </w:pPr>
    </w:p>
    <w:p w14:paraId="078ED855" w14:textId="77777777" w:rsidR="00870A75" w:rsidRPr="00871773" w:rsidRDefault="00870A75">
      <w:pPr>
        <w:widowControl w:val="0"/>
        <w:tabs>
          <w:tab w:val="left" w:pos="360"/>
        </w:tabs>
        <w:rPr>
          <w:rFonts w:ascii="Times New Roman" w:hAnsi="Times New Roman"/>
        </w:rPr>
      </w:pPr>
      <w:r w:rsidRPr="00871773">
        <w:rPr>
          <w:rFonts w:ascii="Times New Roman" w:hAnsi="Times New Roman"/>
        </w:rPr>
        <w:t xml:space="preserve">2. </w:t>
      </w:r>
      <w:r w:rsidRPr="00871773">
        <w:rPr>
          <w:rFonts w:ascii="Times New Roman" w:hAnsi="Times New Roman"/>
        </w:rPr>
        <w:tab/>
        <w:t xml:space="preserve">What information is protected? </w:t>
      </w:r>
    </w:p>
    <w:p w14:paraId="0E0DE06A" w14:textId="77777777" w:rsidR="00870A75" w:rsidRPr="00871773" w:rsidRDefault="00870A75">
      <w:pPr>
        <w:widowControl w:val="0"/>
        <w:ind w:left="360"/>
        <w:rPr>
          <w:rFonts w:ascii="Times New Roman" w:hAnsi="Times New Roman"/>
        </w:rPr>
      </w:pPr>
      <w:r w:rsidRPr="00871773">
        <w:rPr>
          <w:rFonts w:ascii="Times New Roman" w:hAnsi="Times New Roman"/>
        </w:rPr>
        <w:t>All information we create or keep that relates to your health or care and services, including your name, address, birth date, social security number, your medical information, your Individualized Service Plan (ISP)</w:t>
      </w:r>
      <w:r>
        <w:rPr>
          <w:rFonts w:ascii="Times New Roman" w:hAnsi="Times New Roman"/>
        </w:rPr>
        <w:t xml:space="preserve"> and/or Independent Living Plan</w:t>
      </w:r>
      <w:r w:rsidRPr="00871773">
        <w:rPr>
          <w:rFonts w:ascii="Times New Roman" w:hAnsi="Times New Roman"/>
        </w:rPr>
        <w:t xml:space="preserve"> (ILP) and other information (including photographs and other images) about your services in our programs. In this Notice, we refer to protected inform</w:t>
      </w:r>
      <w:r>
        <w:rPr>
          <w:rFonts w:ascii="Times New Roman" w:hAnsi="Times New Roman"/>
        </w:rPr>
        <w:t>ation as "Consumer information."</w:t>
      </w:r>
    </w:p>
    <w:p w14:paraId="45670A70" w14:textId="77777777" w:rsidR="00870A75" w:rsidRPr="00871773" w:rsidRDefault="00870A75">
      <w:pPr>
        <w:widowControl w:val="0"/>
        <w:ind w:left="360"/>
        <w:rPr>
          <w:rFonts w:ascii="Times New Roman" w:hAnsi="Times New Roman"/>
        </w:rPr>
      </w:pPr>
    </w:p>
    <w:p w14:paraId="1D0852EA" w14:textId="77777777" w:rsidR="00870A75" w:rsidRPr="00346962" w:rsidRDefault="00870A75">
      <w:pPr>
        <w:pStyle w:val="Heading1"/>
        <w:rPr>
          <w:b/>
        </w:rPr>
      </w:pPr>
      <w:r w:rsidRPr="00346962">
        <w:rPr>
          <w:b/>
        </w:rPr>
        <w:t>Your Consumer Information Rights</w:t>
      </w:r>
    </w:p>
    <w:p w14:paraId="6361A7E2" w14:textId="77777777" w:rsidR="00870A75" w:rsidRPr="00871773" w:rsidRDefault="00870A75">
      <w:pPr>
        <w:widowControl w:val="0"/>
        <w:rPr>
          <w:rFonts w:ascii="Times New Roman" w:hAnsi="Times New Roman"/>
        </w:rPr>
      </w:pPr>
    </w:p>
    <w:p w14:paraId="347270E1" w14:textId="77777777" w:rsidR="00870A75" w:rsidRDefault="00870A75">
      <w:pPr>
        <w:widowControl w:val="0"/>
        <w:rPr>
          <w:rFonts w:ascii="Times New Roman" w:hAnsi="Times New Roman"/>
        </w:rPr>
      </w:pPr>
      <w:r w:rsidRPr="00871773">
        <w:rPr>
          <w:rFonts w:ascii="Times New Roman" w:hAnsi="Times New Roman"/>
        </w:rPr>
        <w:t xml:space="preserve">You have the following rights concerning your Consumer information. When we use the word "you" in this notice we also mean your personal representative. Depending on your circumstances and in accordance with state law, </w:t>
      </w:r>
      <w:r>
        <w:rPr>
          <w:rFonts w:ascii="Times New Roman" w:hAnsi="Times New Roman"/>
        </w:rPr>
        <w:t xml:space="preserve">this may be your guardian, health care proxy, or </w:t>
      </w:r>
      <w:r w:rsidRPr="00871773">
        <w:rPr>
          <w:rFonts w:ascii="Times New Roman" w:hAnsi="Times New Roman"/>
        </w:rPr>
        <w:t>involved parent, spouse, or adult child.</w:t>
      </w:r>
    </w:p>
    <w:p w14:paraId="2561312C" w14:textId="77777777" w:rsidR="00870A75" w:rsidRDefault="00870A75">
      <w:pPr>
        <w:widowControl w:val="0"/>
        <w:rPr>
          <w:rFonts w:ascii="Times New Roman" w:hAnsi="Times New Roman"/>
        </w:rPr>
      </w:pPr>
    </w:p>
    <w:p w14:paraId="1CA818C3" w14:textId="77777777" w:rsidR="00870A75" w:rsidRPr="00E20A60" w:rsidRDefault="00870A75">
      <w:pPr>
        <w:widowControl w:val="0"/>
        <w:rPr>
          <w:rFonts w:ascii="Times New Roman" w:hAnsi="Times New Roman"/>
        </w:rPr>
      </w:pPr>
      <w:r w:rsidRPr="00E20A60">
        <w:rPr>
          <w:rFonts w:ascii="Times New Roman" w:hAnsi="Times New Roman"/>
        </w:rPr>
        <w:t>Get a copy of your record:</w:t>
      </w:r>
    </w:p>
    <w:p w14:paraId="77CAB805" w14:textId="77777777" w:rsidR="00870A75" w:rsidRPr="00E20A60" w:rsidRDefault="00870A75" w:rsidP="00870A75">
      <w:pPr>
        <w:pStyle w:val="BodyTextIndent"/>
        <w:numPr>
          <w:ilvl w:val="0"/>
          <w:numId w:val="5"/>
        </w:numPr>
        <w:ind w:left="720"/>
      </w:pPr>
      <w:r w:rsidRPr="00E20A60">
        <w:t>You have a right to see or inspect your Consumer information and obtain a paper or electronic copy of it. Some exceptions apply, such as records regarding incident reports and investigations, and information compiled for use in court or administration proceedings.</w:t>
      </w:r>
    </w:p>
    <w:p w14:paraId="37028716" w14:textId="77777777" w:rsidR="00870A75" w:rsidRPr="006B043E" w:rsidRDefault="00870A75" w:rsidP="00870A75">
      <w:pPr>
        <w:pStyle w:val="ColorfulList-Accent1"/>
        <w:widowControl w:val="0"/>
        <w:numPr>
          <w:ilvl w:val="0"/>
          <w:numId w:val="5"/>
        </w:numPr>
        <w:ind w:left="720"/>
        <w:rPr>
          <w:rFonts w:ascii="Times New Roman" w:hAnsi="Times New Roman"/>
        </w:rPr>
      </w:pPr>
      <w:r w:rsidRPr="00E20A60">
        <w:rPr>
          <w:rFonts w:ascii="Times New Roman" w:hAnsi="Times New Roman"/>
        </w:rPr>
        <w:t>WNYIL reserves the right to charge you a reasonable, cost-based fee for copying your record. Please</w:t>
      </w:r>
      <w:r w:rsidRPr="006B043E">
        <w:rPr>
          <w:rFonts w:ascii="Times New Roman" w:hAnsi="Times New Roman"/>
        </w:rPr>
        <w:t xml:space="preserve"> request the cost for copying before actually asking for your records.</w:t>
      </w:r>
    </w:p>
    <w:p w14:paraId="770526CA" w14:textId="77777777" w:rsidR="00870A75" w:rsidRPr="006B043E" w:rsidRDefault="00870A75" w:rsidP="00870A75">
      <w:pPr>
        <w:pStyle w:val="ColorfulList-Accent1"/>
        <w:widowControl w:val="0"/>
        <w:numPr>
          <w:ilvl w:val="0"/>
          <w:numId w:val="5"/>
        </w:numPr>
        <w:ind w:left="720"/>
        <w:rPr>
          <w:rFonts w:ascii="Times New Roman" w:hAnsi="Times New Roman"/>
        </w:rPr>
      </w:pPr>
      <w:r>
        <w:rPr>
          <w:rFonts w:ascii="Times New Roman" w:hAnsi="Times New Roman"/>
        </w:rPr>
        <w:t>We will provide this copy usually within 30 days of your request.</w:t>
      </w:r>
    </w:p>
    <w:p w14:paraId="1BADFE62" w14:textId="77777777" w:rsidR="00870A75" w:rsidRPr="00871773" w:rsidRDefault="00870A75">
      <w:pPr>
        <w:widowControl w:val="0"/>
        <w:ind w:left="360"/>
        <w:rPr>
          <w:rFonts w:ascii="Times New Roman" w:hAnsi="Times New Roman"/>
        </w:rPr>
      </w:pPr>
    </w:p>
    <w:p w14:paraId="7D04B7C3" w14:textId="77777777" w:rsidR="00870A75" w:rsidRDefault="00870A75" w:rsidP="00870A75">
      <w:pPr>
        <w:widowControl w:val="0"/>
        <w:rPr>
          <w:rFonts w:ascii="Times New Roman" w:hAnsi="Times New Roman"/>
        </w:rPr>
      </w:pPr>
      <w:r w:rsidRPr="00E20A60">
        <w:rPr>
          <w:rFonts w:ascii="Times New Roman" w:hAnsi="Times New Roman"/>
        </w:rPr>
        <w:t xml:space="preserve">Ask us to correct your </w:t>
      </w:r>
      <w:r>
        <w:rPr>
          <w:rFonts w:ascii="Times New Roman" w:hAnsi="Times New Roman"/>
        </w:rPr>
        <w:t>Consumer Service R</w:t>
      </w:r>
      <w:r w:rsidRPr="00E20A60">
        <w:rPr>
          <w:rFonts w:ascii="Times New Roman" w:hAnsi="Times New Roman"/>
        </w:rPr>
        <w:t>ecord:</w:t>
      </w:r>
    </w:p>
    <w:p w14:paraId="390A9C97" w14:textId="77777777" w:rsidR="00870A75" w:rsidRDefault="00870A75" w:rsidP="00870A75">
      <w:pPr>
        <w:pStyle w:val="ColorfulList-Accent1"/>
        <w:widowControl w:val="0"/>
        <w:numPr>
          <w:ilvl w:val="0"/>
          <w:numId w:val="8"/>
        </w:numPr>
        <w:ind w:left="720"/>
        <w:rPr>
          <w:rFonts w:ascii="Times New Roman" w:hAnsi="Times New Roman"/>
        </w:rPr>
      </w:pPr>
      <w:r w:rsidRPr="00E20BCB">
        <w:rPr>
          <w:rFonts w:ascii="Times New Roman" w:hAnsi="Times New Roman"/>
        </w:rPr>
        <w:t xml:space="preserve">You have the right to ask WNYIL to change or amend Consumer information that you believe is incorrect or incomplete. </w:t>
      </w:r>
    </w:p>
    <w:p w14:paraId="6726244B" w14:textId="77777777" w:rsidR="00870A75" w:rsidRPr="00E20A60" w:rsidRDefault="00870A75" w:rsidP="00870A75">
      <w:pPr>
        <w:pStyle w:val="ColorfulList-Accent1"/>
        <w:widowControl w:val="0"/>
        <w:numPr>
          <w:ilvl w:val="0"/>
          <w:numId w:val="8"/>
        </w:numPr>
        <w:ind w:left="720"/>
        <w:rPr>
          <w:rFonts w:ascii="Times New Roman" w:hAnsi="Times New Roman"/>
        </w:rPr>
      </w:pPr>
      <w:r w:rsidRPr="00E20A60">
        <w:rPr>
          <w:rFonts w:ascii="Times New Roman" w:hAnsi="Times New Roman"/>
        </w:rPr>
        <w:t>We may deny your request in some cases, but we will tell you why in writing within 60 days of the denial.</w:t>
      </w:r>
    </w:p>
    <w:p w14:paraId="3D4B507A" w14:textId="77777777" w:rsidR="00870A75" w:rsidRPr="00871773" w:rsidRDefault="00870A75">
      <w:pPr>
        <w:widowControl w:val="0"/>
        <w:ind w:left="360"/>
        <w:rPr>
          <w:rFonts w:ascii="Times New Roman" w:hAnsi="Times New Roman"/>
        </w:rPr>
      </w:pPr>
    </w:p>
    <w:p w14:paraId="0D5B1C22" w14:textId="77777777" w:rsidR="00870A75" w:rsidRPr="00E20A60" w:rsidRDefault="00870A75" w:rsidP="00870A75">
      <w:pPr>
        <w:widowControl w:val="0"/>
        <w:rPr>
          <w:rFonts w:ascii="Times New Roman" w:hAnsi="Times New Roman"/>
        </w:rPr>
      </w:pPr>
      <w:r w:rsidRPr="00E20A60">
        <w:rPr>
          <w:rFonts w:ascii="Times New Roman" w:hAnsi="Times New Roman"/>
        </w:rPr>
        <w:t>Get a list of those with whom we have shared information:</w:t>
      </w:r>
    </w:p>
    <w:p w14:paraId="7B530696" w14:textId="77777777" w:rsidR="00870A75" w:rsidRPr="00E20A60" w:rsidRDefault="00870A75" w:rsidP="00870A75">
      <w:pPr>
        <w:pStyle w:val="ColorfulList-Accent1"/>
        <w:widowControl w:val="0"/>
        <w:numPr>
          <w:ilvl w:val="0"/>
          <w:numId w:val="6"/>
        </w:numPr>
        <w:ind w:left="720"/>
        <w:rPr>
          <w:rFonts w:ascii="Times New Roman" w:hAnsi="Times New Roman"/>
        </w:rPr>
      </w:pPr>
      <w:r w:rsidRPr="00E20A60">
        <w:rPr>
          <w:rFonts w:ascii="Times New Roman" w:hAnsi="Times New Roman"/>
        </w:rPr>
        <w:t>You have the right to request a list (accounting) of the times we have shared your health information for six years prior to the date you ask, who we shared it with, and why.</w:t>
      </w:r>
    </w:p>
    <w:p w14:paraId="3B309836" w14:textId="77777777" w:rsidR="00870A75" w:rsidRPr="00E20A60" w:rsidRDefault="00870A75" w:rsidP="00870A75">
      <w:pPr>
        <w:pStyle w:val="ColorfulList-Accent1"/>
        <w:widowControl w:val="0"/>
        <w:numPr>
          <w:ilvl w:val="0"/>
          <w:numId w:val="6"/>
        </w:numPr>
        <w:ind w:left="720"/>
        <w:rPr>
          <w:rFonts w:ascii="Times New Roman" w:hAnsi="Times New Roman"/>
        </w:rPr>
      </w:pPr>
      <w:r w:rsidRPr="00E20A60">
        <w:rPr>
          <w:rFonts w:ascii="Times New Roman" w:hAnsi="Times New Roman"/>
        </w:rPr>
        <w:t>The list, however, does not include certain disclosures, such as those made for services, payment, and health care operations, and certain other disclosures, such as any you asked us to make.  We will provide one accounting per year for free but will charge a reasonable, cost-based fee if you ask for another one within 12 months.</w:t>
      </w:r>
    </w:p>
    <w:p w14:paraId="524C22DD" w14:textId="77777777" w:rsidR="00870A75" w:rsidRPr="00871773" w:rsidRDefault="00870A75">
      <w:pPr>
        <w:widowControl w:val="0"/>
        <w:ind w:left="360"/>
        <w:rPr>
          <w:rFonts w:ascii="Times New Roman" w:hAnsi="Times New Roman"/>
        </w:rPr>
      </w:pPr>
    </w:p>
    <w:p w14:paraId="4DE24A8E" w14:textId="77777777" w:rsidR="00870A75" w:rsidRPr="00E20A60" w:rsidRDefault="00870A75" w:rsidP="00870A75">
      <w:pPr>
        <w:widowControl w:val="0"/>
        <w:rPr>
          <w:rFonts w:ascii="Times New Roman" w:hAnsi="Times New Roman"/>
        </w:rPr>
      </w:pPr>
      <w:r w:rsidRPr="00E20A60">
        <w:rPr>
          <w:rFonts w:ascii="Times New Roman" w:hAnsi="Times New Roman"/>
        </w:rPr>
        <w:t>Request confidential communications:</w:t>
      </w:r>
    </w:p>
    <w:p w14:paraId="7D53145B" w14:textId="77777777" w:rsidR="00870A75" w:rsidRPr="00E20A60" w:rsidRDefault="00870A75" w:rsidP="00870A75">
      <w:pPr>
        <w:pStyle w:val="ColorfulList-Accent1"/>
        <w:widowControl w:val="0"/>
        <w:numPr>
          <w:ilvl w:val="0"/>
          <w:numId w:val="7"/>
        </w:numPr>
        <w:ind w:left="720"/>
        <w:rPr>
          <w:rFonts w:ascii="Times New Roman" w:hAnsi="Times New Roman"/>
        </w:rPr>
      </w:pPr>
      <w:r w:rsidRPr="00E20A60">
        <w:rPr>
          <w:rFonts w:ascii="Times New Roman" w:hAnsi="Times New Roman"/>
        </w:rPr>
        <w:t>You have the right to request that WNYIL communicates with you in a way that will help keep your information confidential.</w:t>
      </w:r>
    </w:p>
    <w:p w14:paraId="7740E10A" w14:textId="77777777" w:rsidR="00870A75" w:rsidRPr="00E20A60" w:rsidRDefault="00870A75" w:rsidP="00870A75">
      <w:pPr>
        <w:pStyle w:val="ColorfulList-Accent1"/>
        <w:widowControl w:val="0"/>
        <w:numPr>
          <w:ilvl w:val="0"/>
          <w:numId w:val="7"/>
        </w:numPr>
        <w:ind w:left="720"/>
        <w:rPr>
          <w:rFonts w:ascii="Times New Roman" w:hAnsi="Times New Roman"/>
        </w:rPr>
      </w:pPr>
      <w:r w:rsidRPr="00E20A60">
        <w:rPr>
          <w:rFonts w:ascii="Times New Roman" w:hAnsi="Times New Roman"/>
        </w:rPr>
        <w:t>You can ask us to contact you in a specific way or to send mail to a different address</w:t>
      </w:r>
    </w:p>
    <w:p w14:paraId="0F0631C0" w14:textId="77777777" w:rsidR="00870A75" w:rsidRPr="00E20A60" w:rsidRDefault="00870A75" w:rsidP="00870A75">
      <w:pPr>
        <w:pStyle w:val="ColorfulList-Accent1"/>
        <w:widowControl w:val="0"/>
        <w:numPr>
          <w:ilvl w:val="0"/>
          <w:numId w:val="7"/>
        </w:numPr>
        <w:ind w:left="720"/>
        <w:rPr>
          <w:rFonts w:ascii="Times New Roman" w:hAnsi="Times New Roman"/>
        </w:rPr>
      </w:pPr>
      <w:r w:rsidRPr="00E20A60">
        <w:rPr>
          <w:rFonts w:ascii="Times New Roman" w:hAnsi="Times New Roman"/>
        </w:rPr>
        <w:t>We will say yes to all reasonable requests</w:t>
      </w:r>
    </w:p>
    <w:p w14:paraId="7BAF42A0" w14:textId="77777777" w:rsidR="00870A75" w:rsidRPr="00871773" w:rsidRDefault="00870A75">
      <w:pPr>
        <w:widowControl w:val="0"/>
        <w:ind w:left="360"/>
        <w:rPr>
          <w:rFonts w:ascii="Times New Roman" w:hAnsi="Times New Roman"/>
        </w:rPr>
      </w:pPr>
    </w:p>
    <w:p w14:paraId="0D9BF6F4" w14:textId="77777777" w:rsidR="00870A75" w:rsidRPr="00E0291C" w:rsidRDefault="00870A75" w:rsidP="00870A75">
      <w:pPr>
        <w:widowControl w:val="0"/>
        <w:rPr>
          <w:rFonts w:ascii="Times New Roman" w:hAnsi="Times New Roman"/>
        </w:rPr>
      </w:pPr>
      <w:r w:rsidRPr="00E0291C">
        <w:rPr>
          <w:rFonts w:ascii="Times New Roman" w:hAnsi="Times New Roman"/>
        </w:rPr>
        <w:t>Ask us to limit what we use or share:</w:t>
      </w:r>
    </w:p>
    <w:p w14:paraId="335DA7D0" w14:textId="77777777" w:rsidR="00870A75" w:rsidRPr="00E0291C" w:rsidRDefault="00870A75" w:rsidP="00870A75">
      <w:pPr>
        <w:pStyle w:val="ColorfulList-Accent1"/>
        <w:widowControl w:val="0"/>
        <w:numPr>
          <w:ilvl w:val="0"/>
          <w:numId w:val="9"/>
        </w:numPr>
        <w:rPr>
          <w:rFonts w:ascii="Times New Roman" w:hAnsi="Times New Roman"/>
        </w:rPr>
      </w:pPr>
      <w:r w:rsidRPr="00E0291C">
        <w:rPr>
          <w:rFonts w:ascii="Times New Roman" w:hAnsi="Times New Roman"/>
        </w:rPr>
        <w:t>You have the right to request a restriction on uses or disclosures of your Consumer information related to services, payment, health care operations and disclosures to involved family.</w:t>
      </w:r>
    </w:p>
    <w:p w14:paraId="2AFBA0BE" w14:textId="77777777" w:rsidR="00870A75" w:rsidRPr="00E0291C" w:rsidRDefault="00870A75" w:rsidP="00870A75">
      <w:pPr>
        <w:pStyle w:val="ColorfulList-Accent1"/>
        <w:widowControl w:val="0"/>
        <w:numPr>
          <w:ilvl w:val="1"/>
          <w:numId w:val="9"/>
        </w:numPr>
        <w:rPr>
          <w:rFonts w:ascii="Times New Roman" w:hAnsi="Times New Roman"/>
        </w:rPr>
      </w:pPr>
      <w:r w:rsidRPr="00E0291C">
        <w:rPr>
          <w:rFonts w:ascii="Times New Roman" w:hAnsi="Times New Roman"/>
        </w:rPr>
        <w:t>We are not required to agree to your request and we may say “no” if it would affect your care.</w:t>
      </w:r>
    </w:p>
    <w:p w14:paraId="12526C1F" w14:textId="77777777" w:rsidR="00870A75" w:rsidRPr="00E0291C" w:rsidRDefault="00870A75" w:rsidP="00870A75">
      <w:pPr>
        <w:pStyle w:val="ColorfulList-Accent1"/>
        <w:widowControl w:val="0"/>
        <w:numPr>
          <w:ilvl w:val="0"/>
          <w:numId w:val="9"/>
        </w:numPr>
        <w:rPr>
          <w:rFonts w:ascii="Times New Roman" w:hAnsi="Times New Roman"/>
        </w:rPr>
      </w:pPr>
      <w:r w:rsidRPr="00E0291C">
        <w:rPr>
          <w:rFonts w:ascii="Times New Roman" w:hAnsi="Times New Roman"/>
        </w:rPr>
        <w:t>If you pay for a service or health care item out-of-pocket in full, you can ask us not to share that information for the purpose of payment or our operations with your health insurer.</w:t>
      </w:r>
    </w:p>
    <w:p w14:paraId="7F0AA598" w14:textId="77777777" w:rsidR="00870A75" w:rsidRPr="00E0291C" w:rsidRDefault="00870A75" w:rsidP="00870A75">
      <w:pPr>
        <w:pStyle w:val="ColorfulList-Accent1"/>
        <w:widowControl w:val="0"/>
        <w:numPr>
          <w:ilvl w:val="1"/>
          <w:numId w:val="9"/>
        </w:numPr>
        <w:rPr>
          <w:rFonts w:ascii="Times New Roman" w:hAnsi="Times New Roman"/>
        </w:rPr>
      </w:pPr>
      <w:r w:rsidRPr="00E0291C">
        <w:rPr>
          <w:rFonts w:ascii="Times New Roman" w:hAnsi="Times New Roman"/>
        </w:rPr>
        <w:t xml:space="preserve">We will say “yes” unless a law requires us to share that information </w:t>
      </w:r>
    </w:p>
    <w:p w14:paraId="567FAB3C" w14:textId="77777777" w:rsidR="00870A75" w:rsidRPr="00871773" w:rsidRDefault="00870A75">
      <w:pPr>
        <w:widowControl w:val="0"/>
        <w:ind w:left="360"/>
        <w:rPr>
          <w:rFonts w:ascii="Times New Roman" w:hAnsi="Times New Roman"/>
        </w:rPr>
      </w:pPr>
    </w:p>
    <w:p w14:paraId="7AD8EFBD" w14:textId="77777777" w:rsidR="00870A75" w:rsidRDefault="00870A75" w:rsidP="00870A75">
      <w:pPr>
        <w:widowControl w:val="0"/>
        <w:rPr>
          <w:rFonts w:ascii="Times New Roman" w:hAnsi="Times New Roman"/>
        </w:rPr>
      </w:pPr>
      <w:r w:rsidRPr="006B7915">
        <w:rPr>
          <w:rFonts w:ascii="Times New Roman" w:hAnsi="Times New Roman"/>
        </w:rPr>
        <w:t>Get a copy of this privacy notice:</w:t>
      </w:r>
    </w:p>
    <w:p w14:paraId="6F7228C8" w14:textId="77777777" w:rsidR="00870A75" w:rsidRDefault="00870A75" w:rsidP="00870A75">
      <w:pPr>
        <w:pStyle w:val="ColorfulList-Accent1"/>
        <w:widowControl w:val="0"/>
        <w:numPr>
          <w:ilvl w:val="0"/>
          <w:numId w:val="10"/>
        </w:numPr>
        <w:rPr>
          <w:rFonts w:ascii="Times New Roman" w:hAnsi="Times New Roman"/>
        </w:rPr>
      </w:pPr>
      <w:r w:rsidRPr="00E75E46">
        <w:rPr>
          <w:rFonts w:ascii="Times New Roman" w:hAnsi="Times New Roman"/>
        </w:rPr>
        <w:t xml:space="preserve">You have the right to a paper </w:t>
      </w:r>
      <w:r>
        <w:rPr>
          <w:rFonts w:ascii="Times New Roman" w:hAnsi="Times New Roman"/>
        </w:rPr>
        <w:t xml:space="preserve">or electronic </w:t>
      </w:r>
      <w:r w:rsidRPr="00E75E46">
        <w:rPr>
          <w:rFonts w:ascii="Times New Roman" w:hAnsi="Times New Roman"/>
        </w:rPr>
        <w:t>copy of this notic</w:t>
      </w:r>
      <w:r>
        <w:rPr>
          <w:rFonts w:ascii="Times New Roman" w:hAnsi="Times New Roman"/>
        </w:rPr>
        <w:t xml:space="preserve">e available at </w:t>
      </w:r>
      <w:r w:rsidRPr="00E75E46">
        <w:rPr>
          <w:rFonts w:ascii="Times New Roman" w:hAnsi="Times New Roman"/>
        </w:rPr>
        <w:t>WNYIL.</w:t>
      </w:r>
    </w:p>
    <w:p w14:paraId="09937C11" w14:textId="77777777" w:rsidR="00870A75" w:rsidRDefault="00870A75" w:rsidP="00870A75">
      <w:pPr>
        <w:widowControl w:val="0"/>
        <w:rPr>
          <w:rFonts w:ascii="Times New Roman" w:hAnsi="Times New Roman"/>
        </w:rPr>
      </w:pPr>
    </w:p>
    <w:p w14:paraId="7A0B51F1" w14:textId="77777777" w:rsidR="00870A75" w:rsidRPr="006B7915" w:rsidRDefault="00870A75" w:rsidP="00870A75">
      <w:pPr>
        <w:widowControl w:val="0"/>
        <w:rPr>
          <w:rFonts w:ascii="Times New Roman" w:hAnsi="Times New Roman"/>
        </w:rPr>
      </w:pPr>
      <w:r w:rsidRPr="006B7915">
        <w:rPr>
          <w:rFonts w:ascii="Times New Roman" w:hAnsi="Times New Roman"/>
        </w:rPr>
        <w:t>Choose someone to act for you:</w:t>
      </w:r>
    </w:p>
    <w:p w14:paraId="1F538C7B" w14:textId="77777777" w:rsidR="00870A75" w:rsidRPr="006B7915" w:rsidRDefault="00870A75" w:rsidP="00870A75">
      <w:pPr>
        <w:pStyle w:val="ColorfulList-Accent1"/>
        <w:widowControl w:val="0"/>
        <w:numPr>
          <w:ilvl w:val="0"/>
          <w:numId w:val="10"/>
        </w:numPr>
        <w:rPr>
          <w:rFonts w:ascii="Times New Roman" w:hAnsi="Times New Roman"/>
        </w:rPr>
      </w:pPr>
      <w:r w:rsidRPr="006B7915">
        <w:rPr>
          <w:rFonts w:ascii="Times New Roman" w:hAnsi="Times New Roman"/>
        </w:rPr>
        <w:t>If you have given someone power of attorney or if someone is your legal guardian, that person can exercise your rights and make choices about your health information.</w:t>
      </w:r>
    </w:p>
    <w:p w14:paraId="6340FCF5" w14:textId="77777777" w:rsidR="00870A75" w:rsidRPr="006B7915" w:rsidRDefault="00870A75" w:rsidP="00870A75">
      <w:pPr>
        <w:pStyle w:val="ColorfulList-Accent1"/>
        <w:widowControl w:val="0"/>
        <w:numPr>
          <w:ilvl w:val="0"/>
          <w:numId w:val="10"/>
        </w:numPr>
        <w:rPr>
          <w:rFonts w:ascii="Times New Roman" w:hAnsi="Times New Roman"/>
        </w:rPr>
      </w:pPr>
      <w:r w:rsidRPr="006B7915">
        <w:rPr>
          <w:rFonts w:ascii="Times New Roman" w:hAnsi="Times New Roman"/>
        </w:rPr>
        <w:t>We will make sure the person has this authority and can act for you before we take any action.</w:t>
      </w:r>
    </w:p>
    <w:p w14:paraId="4F353EA3" w14:textId="77777777" w:rsidR="00870A75" w:rsidRDefault="00870A75">
      <w:pPr>
        <w:widowControl w:val="0"/>
        <w:ind w:left="360"/>
        <w:rPr>
          <w:rFonts w:ascii="Times New Roman" w:hAnsi="Times New Roman"/>
        </w:rPr>
      </w:pPr>
    </w:p>
    <w:p w14:paraId="48B0C1D0" w14:textId="77777777" w:rsidR="00870A75" w:rsidRDefault="00870A75" w:rsidP="00870A75">
      <w:pPr>
        <w:widowControl w:val="0"/>
        <w:rPr>
          <w:rFonts w:ascii="Times New Roman" w:hAnsi="Times New Roman"/>
        </w:rPr>
      </w:pPr>
      <w:r>
        <w:rPr>
          <w:rFonts w:ascii="Times New Roman" w:hAnsi="Times New Roman"/>
        </w:rPr>
        <w:t>File a complaint if you feel your rights are violated:</w:t>
      </w:r>
    </w:p>
    <w:p w14:paraId="40083728" w14:textId="77777777" w:rsidR="00870A75" w:rsidRPr="00AE524F" w:rsidRDefault="00870A75" w:rsidP="00870A75">
      <w:pPr>
        <w:pStyle w:val="ColorfulList-Accent1"/>
        <w:widowControl w:val="0"/>
        <w:numPr>
          <w:ilvl w:val="0"/>
          <w:numId w:val="11"/>
        </w:numPr>
        <w:rPr>
          <w:rFonts w:ascii="Times New Roman" w:hAnsi="Times New Roman"/>
          <w:b/>
        </w:rPr>
      </w:pPr>
      <w:r w:rsidRPr="00AE524F">
        <w:rPr>
          <w:rFonts w:ascii="Times New Roman" w:hAnsi="Times New Roman"/>
        </w:rPr>
        <w:t>You may file a complaint utilizing the Consumer Rights process</w:t>
      </w:r>
    </w:p>
    <w:p w14:paraId="1638D745" w14:textId="77777777" w:rsidR="00870A75" w:rsidRPr="00AE524F" w:rsidRDefault="00870A75" w:rsidP="00870A75">
      <w:pPr>
        <w:pStyle w:val="ColorfulList-Accent1"/>
        <w:widowControl w:val="0"/>
        <w:numPr>
          <w:ilvl w:val="0"/>
          <w:numId w:val="11"/>
        </w:numPr>
        <w:rPr>
          <w:rFonts w:ascii="Times New Roman" w:hAnsi="Times New Roman"/>
          <w:b/>
        </w:rPr>
      </w:pPr>
      <w:r w:rsidRPr="00AE524F">
        <w:rPr>
          <w:rFonts w:ascii="Times New Roman" w:hAnsi="Times New Roman"/>
        </w:rPr>
        <w:t>You may contact Douglas J. Usiak at (716) 8</w:t>
      </w:r>
      <w:r>
        <w:rPr>
          <w:rFonts w:ascii="Times New Roman" w:hAnsi="Times New Roman"/>
        </w:rPr>
        <w:t>36-0822 extension 117</w:t>
      </w:r>
      <w:r w:rsidRPr="00AE524F">
        <w:rPr>
          <w:rFonts w:ascii="Times New Roman" w:hAnsi="Times New Roman"/>
        </w:rPr>
        <w:t xml:space="preserve"> or in writing at the address listed on the first page of this notice.</w:t>
      </w:r>
    </w:p>
    <w:p w14:paraId="1DA72E76" w14:textId="77777777" w:rsidR="00870A75" w:rsidRPr="00AE524F" w:rsidRDefault="00870A75" w:rsidP="00870A75">
      <w:pPr>
        <w:pStyle w:val="ColorfulList-Accent1"/>
        <w:widowControl w:val="0"/>
        <w:numPr>
          <w:ilvl w:val="0"/>
          <w:numId w:val="11"/>
        </w:numPr>
        <w:rPr>
          <w:rFonts w:ascii="Times New Roman" w:hAnsi="Times New Roman"/>
          <w:b/>
        </w:rPr>
      </w:pPr>
      <w:r w:rsidRPr="00AE524F">
        <w:rPr>
          <w:rFonts w:ascii="Times New Roman" w:hAnsi="Times New Roman"/>
        </w:rPr>
        <w:t xml:space="preserve">You can file a complaint with the U.S. Department of Health and Human Services Office for Civil Rights by sending a letter to 200 Independence Avenue, S.W., Washington, D.C. 20201, calling 1-877-696-6775, or visiting </w:t>
      </w:r>
      <w:hyperlink r:id="rId7" w:history="1">
        <w:r w:rsidRPr="00AE524F">
          <w:rPr>
            <w:rStyle w:val="Hyperlink"/>
            <w:rFonts w:ascii="Times New Roman" w:hAnsi="Times New Roman"/>
          </w:rPr>
          <w:t>www.hhs.gov/ocr/privacy/hipaa/complaints/</w:t>
        </w:r>
      </w:hyperlink>
      <w:r w:rsidRPr="00AE524F">
        <w:rPr>
          <w:rFonts w:ascii="Times New Roman" w:hAnsi="Times New Roman"/>
        </w:rPr>
        <w:t>.</w:t>
      </w:r>
    </w:p>
    <w:p w14:paraId="31AE27C8" w14:textId="77777777" w:rsidR="00870A75" w:rsidRPr="006B7915" w:rsidRDefault="00870A75" w:rsidP="00870A75">
      <w:pPr>
        <w:pStyle w:val="ColorfulList-Accent1"/>
        <w:widowControl w:val="0"/>
        <w:numPr>
          <w:ilvl w:val="0"/>
          <w:numId w:val="11"/>
        </w:numPr>
        <w:rPr>
          <w:rFonts w:ascii="Times New Roman" w:hAnsi="Times New Roman"/>
        </w:rPr>
      </w:pPr>
      <w:r w:rsidRPr="006B7915">
        <w:rPr>
          <w:rFonts w:ascii="Times New Roman" w:hAnsi="Times New Roman"/>
        </w:rPr>
        <w:t>We will not retaliate against you for filing a complaint.</w:t>
      </w:r>
    </w:p>
    <w:p w14:paraId="0138DF01" w14:textId="77777777" w:rsidR="00870A75" w:rsidRPr="00871773" w:rsidRDefault="00870A75">
      <w:pPr>
        <w:widowControl w:val="0"/>
        <w:ind w:left="360"/>
        <w:rPr>
          <w:rFonts w:ascii="Times New Roman" w:hAnsi="Times New Roman"/>
        </w:rPr>
      </w:pPr>
    </w:p>
    <w:p w14:paraId="7DCFD771" w14:textId="77777777" w:rsidR="00870A75" w:rsidRPr="003176D4" w:rsidRDefault="00870A75" w:rsidP="00870A75">
      <w:pPr>
        <w:pStyle w:val="Heading1"/>
        <w:rPr>
          <w:b/>
        </w:rPr>
      </w:pPr>
      <w:r>
        <w:br w:type="page"/>
      </w:r>
      <w:r w:rsidRPr="003176D4">
        <w:rPr>
          <w:b/>
        </w:rPr>
        <w:lastRenderedPageBreak/>
        <w:t>WNYIL's Responsibilities For Your Consumer Information</w:t>
      </w:r>
    </w:p>
    <w:p w14:paraId="2988FF17" w14:textId="77777777" w:rsidR="00870A75" w:rsidRPr="00871773" w:rsidRDefault="00870A75">
      <w:pPr>
        <w:widowControl w:val="0"/>
        <w:rPr>
          <w:rFonts w:ascii="Times New Roman" w:hAnsi="Times New Roman"/>
        </w:rPr>
      </w:pPr>
    </w:p>
    <w:p w14:paraId="07AEF019" w14:textId="77777777" w:rsidR="00870A75" w:rsidRPr="00871773" w:rsidRDefault="00870A75">
      <w:pPr>
        <w:widowControl w:val="0"/>
        <w:rPr>
          <w:rFonts w:ascii="Times New Roman" w:hAnsi="Times New Roman"/>
        </w:rPr>
      </w:pPr>
      <w:r w:rsidRPr="00871773">
        <w:rPr>
          <w:rFonts w:ascii="Times New Roman" w:hAnsi="Times New Roman"/>
        </w:rPr>
        <w:t>WNYIL is required to:</w:t>
      </w:r>
    </w:p>
    <w:p w14:paraId="5D3DA148" w14:textId="77777777" w:rsidR="00870A75" w:rsidRPr="00E75E46" w:rsidRDefault="00870A75" w:rsidP="00870A75">
      <w:pPr>
        <w:pStyle w:val="ColorfulList-Accent1"/>
        <w:widowControl w:val="0"/>
        <w:numPr>
          <w:ilvl w:val="0"/>
          <w:numId w:val="12"/>
        </w:numPr>
        <w:rPr>
          <w:rFonts w:ascii="Times New Roman" w:hAnsi="Times New Roman"/>
        </w:rPr>
      </w:pPr>
      <w:r w:rsidRPr="00E75E46">
        <w:rPr>
          <w:rFonts w:ascii="Times New Roman" w:hAnsi="Times New Roman"/>
        </w:rPr>
        <w:t>Maintain the privacy of your information in accordance with federal and state laws.</w:t>
      </w:r>
    </w:p>
    <w:p w14:paraId="20613BD2" w14:textId="77777777" w:rsidR="00870A75" w:rsidRDefault="00870A75" w:rsidP="00870A75">
      <w:pPr>
        <w:pStyle w:val="ColorfulList-Accent1"/>
        <w:widowControl w:val="0"/>
        <w:numPr>
          <w:ilvl w:val="0"/>
          <w:numId w:val="12"/>
        </w:numPr>
        <w:rPr>
          <w:rFonts w:ascii="Times New Roman" w:hAnsi="Times New Roman"/>
        </w:rPr>
      </w:pPr>
      <w:r>
        <w:rPr>
          <w:rFonts w:ascii="Times New Roman" w:hAnsi="Times New Roman"/>
        </w:rPr>
        <w:t>We must follow the duties and privacy practices described in this notice and give you a copy of it.</w:t>
      </w:r>
    </w:p>
    <w:p w14:paraId="4D40BA02" w14:textId="77777777" w:rsidR="00870A75" w:rsidRPr="006B7915" w:rsidRDefault="00870A75" w:rsidP="00870A75">
      <w:pPr>
        <w:pStyle w:val="ColorfulList-Accent1"/>
        <w:widowControl w:val="0"/>
        <w:numPr>
          <w:ilvl w:val="0"/>
          <w:numId w:val="12"/>
        </w:numPr>
        <w:rPr>
          <w:rFonts w:ascii="Times New Roman" w:hAnsi="Times New Roman"/>
        </w:rPr>
      </w:pPr>
      <w:r w:rsidRPr="006B7915">
        <w:rPr>
          <w:rFonts w:ascii="Times New Roman" w:hAnsi="Times New Roman"/>
        </w:rPr>
        <w:t>We will let you know promptly if a breach occurs that may have compromised the privacy or security of your information.</w:t>
      </w:r>
    </w:p>
    <w:p w14:paraId="472CCCF2" w14:textId="77777777" w:rsidR="00870A75" w:rsidRPr="006B7915" w:rsidRDefault="00870A75" w:rsidP="00870A75">
      <w:pPr>
        <w:pStyle w:val="ColorfulList-Accent1"/>
        <w:widowControl w:val="0"/>
        <w:numPr>
          <w:ilvl w:val="0"/>
          <w:numId w:val="12"/>
        </w:numPr>
        <w:rPr>
          <w:rFonts w:ascii="Times New Roman" w:hAnsi="Times New Roman"/>
        </w:rPr>
      </w:pPr>
      <w:r w:rsidRPr="006B7915">
        <w:rPr>
          <w:rFonts w:ascii="Times New Roman" w:hAnsi="Times New Roman"/>
        </w:rPr>
        <w:t>We will not use or share your information other than as described here unless you tell us we can in writing.  If you tell us we can, you may change your mind at any time.  Let us know in writing if you change your mind.</w:t>
      </w:r>
    </w:p>
    <w:p w14:paraId="1CBF412C" w14:textId="77777777" w:rsidR="00870A75" w:rsidRDefault="00870A75" w:rsidP="00870A75">
      <w:pPr>
        <w:widowControl w:val="0"/>
        <w:rPr>
          <w:rFonts w:ascii="Times New Roman" w:hAnsi="Times New Roman"/>
        </w:rPr>
      </w:pPr>
    </w:p>
    <w:p w14:paraId="703405FB" w14:textId="77777777" w:rsidR="00870A75" w:rsidRPr="00346962" w:rsidRDefault="00870A75" w:rsidP="00870A75">
      <w:pPr>
        <w:widowControl w:val="0"/>
        <w:rPr>
          <w:rFonts w:ascii="Times New Roman" w:hAnsi="Times New Roman"/>
        </w:rPr>
      </w:pPr>
      <w:r w:rsidRPr="006B7915">
        <w:rPr>
          <w:rFonts w:ascii="Times New Roman" w:hAnsi="Times New Roman"/>
        </w:rPr>
        <w:t>For more information see:  www.hhs.gov/ocr/privacy/hipaa/understanding/consumers/niticepp.html</w:t>
      </w:r>
    </w:p>
    <w:p w14:paraId="16D65596" w14:textId="77777777" w:rsidR="00870A75" w:rsidRPr="00871773" w:rsidRDefault="00870A75">
      <w:pPr>
        <w:widowControl w:val="0"/>
        <w:ind w:left="360"/>
        <w:rPr>
          <w:rFonts w:ascii="Times New Roman" w:hAnsi="Times New Roman"/>
        </w:rPr>
      </w:pPr>
    </w:p>
    <w:p w14:paraId="379E2872" w14:textId="77777777" w:rsidR="00870A75" w:rsidRPr="006B7915" w:rsidRDefault="00870A75" w:rsidP="00870A75">
      <w:pPr>
        <w:widowControl w:val="0"/>
        <w:rPr>
          <w:rFonts w:ascii="Times New Roman" w:hAnsi="Times New Roman"/>
        </w:rPr>
      </w:pPr>
      <w:r w:rsidRPr="006B7915">
        <w:rPr>
          <w:rFonts w:ascii="Times New Roman" w:hAnsi="Times New Roman"/>
        </w:rPr>
        <w:t>Changes to the Terms of This Notice:</w:t>
      </w:r>
    </w:p>
    <w:p w14:paraId="498265CB" w14:textId="77777777" w:rsidR="00870A75" w:rsidRPr="006B7915" w:rsidRDefault="00870A75" w:rsidP="00870A75">
      <w:pPr>
        <w:pStyle w:val="ColorfulList-Accent1"/>
        <w:widowControl w:val="0"/>
        <w:numPr>
          <w:ilvl w:val="0"/>
          <w:numId w:val="13"/>
        </w:numPr>
        <w:rPr>
          <w:rFonts w:ascii="Times New Roman" w:hAnsi="Times New Roman"/>
        </w:rPr>
      </w:pPr>
      <w:r w:rsidRPr="006B7915">
        <w:rPr>
          <w:rFonts w:ascii="Times New Roman" w:hAnsi="Times New Roman"/>
        </w:rPr>
        <w:t>We can change the terms of this notice, and the changes will apply to all information we have about you.  The new notice will be available on request, in our office, and on our website.</w:t>
      </w:r>
    </w:p>
    <w:p w14:paraId="2A88086B" w14:textId="77777777" w:rsidR="00870A75" w:rsidRPr="006B7915" w:rsidRDefault="00870A75" w:rsidP="00870A75">
      <w:pPr>
        <w:pStyle w:val="ColorfulList-Accent1"/>
        <w:widowControl w:val="0"/>
        <w:numPr>
          <w:ilvl w:val="0"/>
          <w:numId w:val="13"/>
        </w:numPr>
        <w:rPr>
          <w:rFonts w:ascii="Times New Roman" w:hAnsi="Times New Roman"/>
        </w:rPr>
      </w:pPr>
      <w:r w:rsidRPr="006B7915">
        <w:rPr>
          <w:rFonts w:ascii="Times New Roman" w:hAnsi="Times New Roman"/>
        </w:rPr>
        <w:t>We will post the new notice with the effective date on our internal Bulletin Boards in our facilities.</w:t>
      </w:r>
    </w:p>
    <w:p w14:paraId="3FB7CB63" w14:textId="77777777" w:rsidR="00870A75" w:rsidRDefault="00870A75">
      <w:pPr>
        <w:pStyle w:val="Heading1"/>
      </w:pPr>
    </w:p>
    <w:p w14:paraId="090258A1" w14:textId="77777777" w:rsidR="00870A75" w:rsidRPr="00346962" w:rsidRDefault="00870A75" w:rsidP="00870A75"/>
    <w:p w14:paraId="3A0ECCCA" w14:textId="77777777" w:rsidR="00870A75" w:rsidRPr="00346962" w:rsidRDefault="00870A75">
      <w:pPr>
        <w:pStyle w:val="Heading1"/>
        <w:rPr>
          <w:b/>
        </w:rPr>
      </w:pPr>
      <w:r w:rsidRPr="00346962">
        <w:rPr>
          <w:b/>
        </w:rPr>
        <w:t>How WNYIL Uses and Discloses Consumer Information</w:t>
      </w:r>
    </w:p>
    <w:p w14:paraId="64D332FA" w14:textId="77777777" w:rsidR="00870A75" w:rsidRPr="00871773" w:rsidRDefault="00870A75">
      <w:pPr>
        <w:pStyle w:val="Header"/>
        <w:widowControl w:val="0"/>
        <w:tabs>
          <w:tab w:val="clear" w:pos="4320"/>
          <w:tab w:val="clear" w:pos="8640"/>
        </w:tabs>
        <w:rPr>
          <w:rFonts w:ascii="Times New Roman" w:hAnsi="Times New Roman"/>
        </w:rPr>
      </w:pPr>
    </w:p>
    <w:p w14:paraId="1557999C" w14:textId="77777777" w:rsidR="00870A75" w:rsidRPr="00871773" w:rsidRDefault="00870A75">
      <w:pPr>
        <w:widowControl w:val="0"/>
        <w:rPr>
          <w:rFonts w:ascii="Times New Roman" w:hAnsi="Times New Roman"/>
        </w:rPr>
      </w:pPr>
      <w:r w:rsidRPr="00871773">
        <w:rPr>
          <w:rFonts w:ascii="Times New Roman" w:hAnsi="Times New Roman"/>
        </w:rPr>
        <w:t>WNYIL may use and disclose Consumer information without your permission for the purposes described below. For each of the categories of uses and disclosures, we explain what we mean and offer an example. Not every use or disclosure is described, but all of the ways we will use or disclose information will fall within these categories.</w:t>
      </w:r>
    </w:p>
    <w:p w14:paraId="5CACA1A7" w14:textId="77777777" w:rsidR="00870A75" w:rsidRPr="00871773" w:rsidRDefault="00870A75">
      <w:pPr>
        <w:widowControl w:val="0"/>
        <w:rPr>
          <w:rFonts w:ascii="Times New Roman" w:hAnsi="Times New Roman"/>
        </w:rPr>
      </w:pPr>
    </w:p>
    <w:p w14:paraId="65C27568" w14:textId="77777777" w:rsidR="00870A75" w:rsidRPr="00871773" w:rsidRDefault="00870A75">
      <w:pPr>
        <w:widowControl w:val="0"/>
        <w:ind w:left="360"/>
        <w:rPr>
          <w:rFonts w:ascii="Times New Roman" w:hAnsi="Times New Roman"/>
        </w:rPr>
      </w:pPr>
      <w:r w:rsidRPr="00871773">
        <w:rPr>
          <w:rFonts w:ascii="Times New Roman" w:hAnsi="Times New Roman"/>
          <w:b/>
        </w:rPr>
        <w:t>Services</w:t>
      </w:r>
      <w:r w:rsidRPr="00871773">
        <w:rPr>
          <w:rFonts w:ascii="Times New Roman" w:hAnsi="Times New Roman"/>
        </w:rPr>
        <w:t>:  WNYIL will use your Consumer information to provide you with services and programs. We may disclose Consumer information to staff and volunteers who are or need to be involved in the delivery of your service. For example, involved staff may discuss your Consumer information to develop and carry out your ISP or ILP.</w:t>
      </w:r>
    </w:p>
    <w:p w14:paraId="701F0CA4" w14:textId="77777777" w:rsidR="00870A75" w:rsidRPr="00871773" w:rsidRDefault="00870A75">
      <w:pPr>
        <w:widowControl w:val="0"/>
        <w:ind w:left="360"/>
        <w:rPr>
          <w:rFonts w:ascii="Times New Roman" w:hAnsi="Times New Roman"/>
        </w:rPr>
      </w:pPr>
    </w:p>
    <w:p w14:paraId="7234E510" w14:textId="77777777" w:rsidR="00870A75" w:rsidRPr="00871773" w:rsidRDefault="00870A75">
      <w:pPr>
        <w:widowControl w:val="0"/>
        <w:ind w:left="360"/>
        <w:rPr>
          <w:rFonts w:ascii="Times New Roman" w:hAnsi="Times New Roman"/>
        </w:rPr>
      </w:pPr>
      <w:r w:rsidRPr="00871773">
        <w:rPr>
          <w:rFonts w:ascii="Times New Roman" w:hAnsi="Times New Roman"/>
          <w:b/>
        </w:rPr>
        <w:t xml:space="preserve">Payment:  </w:t>
      </w:r>
      <w:r w:rsidRPr="00871773">
        <w:rPr>
          <w:rFonts w:ascii="Times New Roman" w:hAnsi="Times New Roman"/>
        </w:rPr>
        <w:t>WNYIL will use your Consumer information so that we can bill and collect payment from you, a third party, an insurance company, Medicare or Medicaid or other government agencies. For example, we may need to provide the NYS Department of Health (Medicaid) with information about the services you received in our facility or through one of our HCBS waiver programs so they will pay us for the services. In addition, we may disclose your Consumer information to receive prior approval for payment for services you may need. Also, we may disclose your Consumer information to the US Social Security Administration, or the Department of Health to determine your eligibility for coverage or your ability to pay for services.</w:t>
      </w:r>
    </w:p>
    <w:p w14:paraId="72448FD2" w14:textId="77777777" w:rsidR="00870A75" w:rsidRPr="00871773" w:rsidRDefault="00870A75">
      <w:pPr>
        <w:widowControl w:val="0"/>
        <w:ind w:left="360"/>
        <w:rPr>
          <w:rFonts w:ascii="Times New Roman" w:hAnsi="Times New Roman"/>
        </w:rPr>
      </w:pPr>
    </w:p>
    <w:p w14:paraId="4B4E529D" w14:textId="77777777" w:rsidR="00870A75" w:rsidRPr="00871773" w:rsidRDefault="00870A75" w:rsidP="00870A75">
      <w:pPr>
        <w:pStyle w:val="BodyTextIndent"/>
      </w:pPr>
      <w:r w:rsidRPr="00871773">
        <w:rPr>
          <w:b/>
        </w:rPr>
        <w:t xml:space="preserve">Operations: </w:t>
      </w:r>
      <w:r w:rsidRPr="00871773">
        <w:t xml:space="preserve"> We may use Consumer information for quality improvement to review our services and to evaluate the performance of our staff in our provision of services for you. We will also share your Consumer information with WNYIL staff to resolve complaints or objections to your services. We may also disclose Consumer information to our business partners who need access to the information to perform administrative or professional services on our behalf</w:t>
      </w:r>
    </w:p>
    <w:p w14:paraId="16C43D76" w14:textId="77777777" w:rsidR="00870A75" w:rsidRPr="00871773" w:rsidRDefault="00870A75" w:rsidP="00870A75">
      <w:pPr>
        <w:pStyle w:val="BodyTextIndent"/>
      </w:pPr>
    </w:p>
    <w:p w14:paraId="017684FA" w14:textId="77777777" w:rsidR="00870A75" w:rsidRPr="00346962" w:rsidRDefault="00870A75">
      <w:pPr>
        <w:pStyle w:val="Heading1"/>
        <w:rPr>
          <w:b/>
        </w:rPr>
      </w:pPr>
      <w:r w:rsidRPr="00346962">
        <w:rPr>
          <w:b/>
        </w:rPr>
        <w:t>Other Uses and Disclosures that Do Not Require your Permission</w:t>
      </w:r>
    </w:p>
    <w:p w14:paraId="3AD82BA2" w14:textId="77777777" w:rsidR="00870A75" w:rsidRPr="00871773" w:rsidRDefault="00870A75">
      <w:pPr>
        <w:widowControl w:val="0"/>
        <w:rPr>
          <w:rFonts w:ascii="Times New Roman" w:hAnsi="Times New Roman"/>
        </w:rPr>
      </w:pPr>
    </w:p>
    <w:p w14:paraId="120EC444" w14:textId="77777777" w:rsidR="00870A75" w:rsidRPr="00871773" w:rsidRDefault="00870A75">
      <w:pPr>
        <w:widowControl w:val="0"/>
        <w:rPr>
          <w:rFonts w:ascii="Times New Roman" w:hAnsi="Times New Roman"/>
        </w:rPr>
      </w:pPr>
      <w:r w:rsidRPr="00871773">
        <w:rPr>
          <w:rFonts w:ascii="Times New Roman" w:hAnsi="Times New Roman"/>
        </w:rPr>
        <w:t>In addition to services, payment and health care operations, WNYIL will use your Consumer information without your permission for the following reasons:</w:t>
      </w:r>
    </w:p>
    <w:p w14:paraId="5B8C1E8C" w14:textId="77777777" w:rsidR="00870A75" w:rsidRPr="00713C7E" w:rsidRDefault="00870A75" w:rsidP="00870A75">
      <w:pPr>
        <w:pStyle w:val="ColorfulList-Accent1"/>
        <w:widowControl w:val="0"/>
        <w:numPr>
          <w:ilvl w:val="0"/>
          <w:numId w:val="13"/>
        </w:numPr>
        <w:rPr>
          <w:rFonts w:ascii="Times New Roman" w:hAnsi="Times New Roman"/>
        </w:rPr>
      </w:pPr>
      <w:r w:rsidRPr="00713C7E">
        <w:rPr>
          <w:rFonts w:ascii="Times New Roman" w:hAnsi="Times New Roman"/>
        </w:rPr>
        <w:t>When we are required to do so by federal or state law</w:t>
      </w:r>
      <w:r>
        <w:rPr>
          <w:rFonts w:ascii="Times New Roman" w:hAnsi="Times New Roman"/>
        </w:rPr>
        <w:t xml:space="preserve"> including with the Department of Health and </w:t>
      </w:r>
      <w:r>
        <w:rPr>
          <w:rFonts w:ascii="Times New Roman" w:hAnsi="Times New Roman"/>
        </w:rPr>
        <w:lastRenderedPageBreak/>
        <w:t>Human Services if it wants to see that we are complying with federal privacy laws</w:t>
      </w:r>
      <w:r w:rsidRPr="00713C7E">
        <w:rPr>
          <w:rFonts w:ascii="Times New Roman" w:hAnsi="Times New Roman"/>
        </w:rPr>
        <w:t>;</w:t>
      </w:r>
    </w:p>
    <w:p w14:paraId="297CC364" w14:textId="77777777" w:rsidR="00870A75" w:rsidRDefault="00870A75" w:rsidP="00870A75">
      <w:pPr>
        <w:pStyle w:val="ColorfulList-Accent1"/>
        <w:widowControl w:val="0"/>
        <w:numPr>
          <w:ilvl w:val="0"/>
          <w:numId w:val="13"/>
        </w:numPr>
        <w:rPr>
          <w:rFonts w:ascii="Times New Roman" w:hAnsi="Times New Roman"/>
        </w:rPr>
      </w:pPr>
      <w:r w:rsidRPr="00346962">
        <w:rPr>
          <w:rFonts w:ascii="Times New Roman" w:hAnsi="Times New Roman"/>
        </w:rPr>
        <w:t>For public health reasons</w:t>
      </w:r>
      <w:r>
        <w:rPr>
          <w:rFonts w:ascii="Times New Roman" w:hAnsi="Times New Roman"/>
        </w:rPr>
        <w:t>:  We can share health information about you for certain situations such as:</w:t>
      </w:r>
    </w:p>
    <w:p w14:paraId="3260A7B3" w14:textId="77777777" w:rsidR="00870A75" w:rsidRPr="006B7915" w:rsidRDefault="00870A75" w:rsidP="00870A75">
      <w:pPr>
        <w:pStyle w:val="ColorfulList-Accent1"/>
        <w:widowControl w:val="0"/>
        <w:numPr>
          <w:ilvl w:val="1"/>
          <w:numId w:val="13"/>
        </w:numPr>
        <w:rPr>
          <w:rFonts w:ascii="Times New Roman" w:hAnsi="Times New Roman"/>
        </w:rPr>
      </w:pPr>
      <w:r w:rsidRPr="006B7915">
        <w:rPr>
          <w:rFonts w:ascii="Times New Roman" w:hAnsi="Times New Roman"/>
        </w:rPr>
        <w:t>prevention and control of disease, injury or disability</w:t>
      </w:r>
    </w:p>
    <w:p w14:paraId="410E45BC" w14:textId="77777777" w:rsidR="00870A75" w:rsidRPr="006B7915" w:rsidRDefault="00870A75" w:rsidP="00870A75">
      <w:pPr>
        <w:pStyle w:val="ColorfulList-Accent1"/>
        <w:widowControl w:val="0"/>
        <w:numPr>
          <w:ilvl w:val="1"/>
          <w:numId w:val="13"/>
        </w:numPr>
        <w:rPr>
          <w:rFonts w:ascii="Times New Roman" w:hAnsi="Times New Roman"/>
        </w:rPr>
      </w:pPr>
      <w:r w:rsidRPr="006B7915">
        <w:rPr>
          <w:rFonts w:ascii="Times New Roman" w:hAnsi="Times New Roman"/>
        </w:rPr>
        <w:t>reporting suspected abuse, neglect or domestic violence</w:t>
      </w:r>
    </w:p>
    <w:p w14:paraId="5B96109E" w14:textId="77777777" w:rsidR="00870A75" w:rsidRPr="006B7915" w:rsidRDefault="00870A75" w:rsidP="00870A75">
      <w:pPr>
        <w:pStyle w:val="ColorfulList-Accent1"/>
        <w:widowControl w:val="0"/>
        <w:numPr>
          <w:ilvl w:val="1"/>
          <w:numId w:val="13"/>
        </w:numPr>
        <w:rPr>
          <w:rFonts w:ascii="Times New Roman" w:hAnsi="Times New Roman"/>
        </w:rPr>
      </w:pPr>
      <w:r w:rsidRPr="006B7915">
        <w:rPr>
          <w:rFonts w:ascii="Times New Roman" w:hAnsi="Times New Roman"/>
        </w:rPr>
        <w:t>reporting adverse reactions to medications</w:t>
      </w:r>
    </w:p>
    <w:p w14:paraId="270856A4" w14:textId="77777777" w:rsidR="00870A75" w:rsidRPr="006B7915" w:rsidRDefault="00870A75" w:rsidP="00870A75">
      <w:pPr>
        <w:pStyle w:val="ColorfulList-Accent1"/>
        <w:widowControl w:val="0"/>
        <w:numPr>
          <w:ilvl w:val="1"/>
          <w:numId w:val="13"/>
        </w:numPr>
        <w:rPr>
          <w:rFonts w:ascii="Times New Roman" w:hAnsi="Times New Roman"/>
        </w:rPr>
      </w:pPr>
      <w:r w:rsidRPr="006B7915">
        <w:rPr>
          <w:rFonts w:ascii="Times New Roman" w:hAnsi="Times New Roman"/>
        </w:rPr>
        <w:t>helping with product recalls</w:t>
      </w:r>
    </w:p>
    <w:p w14:paraId="05F091DF" w14:textId="77777777" w:rsidR="00870A75" w:rsidRPr="006B7915" w:rsidRDefault="00870A75" w:rsidP="00870A75">
      <w:pPr>
        <w:pStyle w:val="ColorfulList-Accent1"/>
        <w:widowControl w:val="0"/>
        <w:numPr>
          <w:ilvl w:val="1"/>
          <w:numId w:val="13"/>
        </w:numPr>
        <w:rPr>
          <w:rFonts w:ascii="Times New Roman" w:hAnsi="Times New Roman"/>
        </w:rPr>
      </w:pPr>
      <w:r w:rsidRPr="006B7915">
        <w:rPr>
          <w:rFonts w:ascii="Times New Roman" w:hAnsi="Times New Roman"/>
        </w:rPr>
        <w:t>preventing or reducing a serious threat to anyone’s health or safety</w:t>
      </w:r>
    </w:p>
    <w:p w14:paraId="7918C5A4" w14:textId="77777777" w:rsidR="00870A75" w:rsidRPr="00137B52" w:rsidRDefault="00870A75" w:rsidP="00870A75">
      <w:pPr>
        <w:pStyle w:val="ColorfulList-Accent1"/>
        <w:widowControl w:val="0"/>
        <w:numPr>
          <w:ilvl w:val="0"/>
          <w:numId w:val="13"/>
        </w:numPr>
        <w:rPr>
          <w:rFonts w:ascii="Times New Roman" w:hAnsi="Times New Roman"/>
        </w:rPr>
      </w:pPr>
      <w:r w:rsidRPr="00137B52">
        <w:rPr>
          <w:rFonts w:ascii="Times New Roman" w:hAnsi="Times New Roman"/>
        </w:rPr>
        <w:t xml:space="preserve">For research:  We can use or share your information for health research </w:t>
      </w:r>
    </w:p>
    <w:p w14:paraId="4663162B" w14:textId="77777777" w:rsidR="00870A75" w:rsidRPr="00137B52" w:rsidRDefault="00870A75" w:rsidP="00870A75">
      <w:pPr>
        <w:pStyle w:val="ColorfulList-Accent1"/>
        <w:widowControl w:val="0"/>
        <w:numPr>
          <w:ilvl w:val="0"/>
          <w:numId w:val="13"/>
        </w:numPr>
        <w:rPr>
          <w:rFonts w:ascii="Times New Roman" w:hAnsi="Times New Roman"/>
        </w:rPr>
      </w:pPr>
      <w:r w:rsidRPr="00137B52">
        <w:rPr>
          <w:rFonts w:ascii="Times New Roman" w:hAnsi="Times New Roman"/>
        </w:rPr>
        <w:t>To work with a medical examiner or funeral director</w:t>
      </w:r>
    </w:p>
    <w:p w14:paraId="6256578B" w14:textId="77777777" w:rsidR="00870A75" w:rsidRDefault="00870A75" w:rsidP="00870A75">
      <w:pPr>
        <w:pStyle w:val="ColorfulList-Accent1"/>
        <w:widowControl w:val="0"/>
        <w:numPr>
          <w:ilvl w:val="1"/>
          <w:numId w:val="13"/>
        </w:numPr>
        <w:rPr>
          <w:rFonts w:ascii="Times New Roman" w:hAnsi="Times New Roman"/>
        </w:rPr>
      </w:pPr>
      <w:r>
        <w:rPr>
          <w:rFonts w:ascii="Times New Roman" w:hAnsi="Times New Roman"/>
        </w:rPr>
        <w:t>We can share health information with a coroner, medical examiner, or funeral director when an individual dies</w:t>
      </w:r>
    </w:p>
    <w:p w14:paraId="25696D3A" w14:textId="77777777" w:rsidR="00870A75" w:rsidRDefault="00870A75" w:rsidP="00870A75">
      <w:pPr>
        <w:pStyle w:val="ColorfulList-Accent1"/>
        <w:widowControl w:val="0"/>
        <w:numPr>
          <w:ilvl w:val="0"/>
          <w:numId w:val="13"/>
        </w:numPr>
        <w:rPr>
          <w:rFonts w:ascii="Times New Roman" w:hAnsi="Times New Roman"/>
        </w:rPr>
      </w:pPr>
      <w:r>
        <w:rPr>
          <w:rFonts w:ascii="Times New Roman" w:hAnsi="Times New Roman"/>
        </w:rPr>
        <w:t>To respond to organ and tissue donation requests:</w:t>
      </w:r>
    </w:p>
    <w:p w14:paraId="58901BF7" w14:textId="77777777" w:rsidR="00870A75" w:rsidRPr="00713C7E" w:rsidRDefault="00870A75" w:rsidP="00870A75">
      <w:pPr>
        <w:pStyle w:val="ColorfulList-Accent1"/>
        <w:widowControl w:val="0"/>
        <w:numPr>
          <w:ilvl w:val="1"/>
          <w:numId w:val="13"/>
        </w:numPr>
        <w:rPr>
          <w:rFonts w:ascii="Times New Roman" w:hAnsi="Times New Roman"/>
        </w:rPr>
      </w:pPr>
      <w:r>
        <w:rPr>
          <w:rFonts w:ascii="Times New Roman" w:hAnsi="Times New Roman"/>
        </w:rPr>
        <w:t xml:space="preserve">We can share information about you with </w:t>
      </w:r>
      <w:r w:rsidRPr="00871773">
        <w:rPr>
          <w:rFonts w:ascii="Times New Roman" w:hAnsi="Times New Roman"/>
        </w:rPr>
        <w:t>organ procurement organizations to accomplish cadaver, eye, tissue, or organ donations in compliance with state law</w:t>
      </w:r>
    </w:p>
    <w:p w14:paraId="2B8DC107" w14:textId="77777777" w:rsidR="00870A75" w:rsidRDefault="00870A75" w:rsidP="00870A75">
      <w:pPr>
        <w:pStyle w:val="ColorfulList-Accent1"/>
        <w:widowControl w:val="0"/>
        <w:numPr>
          <w:ilvl w:val="0"/>
          <w:numId w:val="13"/>
        </w:numPr>
        <w:rPr>
          <w:rFonts w:ascii="Times New Roman" w:hAnsi="Times New Roman"/>
        </w:rPr>
      </w:pPr>
      <w:r>
        <w:rPr>
          <w:rFonts w:ascii="Times New Roman" w:hAnsi="Times New Roman"/>
        </w:rPr>
        <w:t>To work with worker’s compensation, law enforcement and other government requests.  We can share health information about you:</w:t>
      </w:r>
    </w:p>
    <w:p w14:paraId="7832EB67" w14:textId="77777777" w:rsidR="00870A75" w:rsidRPr="00137B52" w:rsidRDefault="00870A75" w:rsidP="00870A75">
      <w:pPr>
        <w:pStyle w:val="ColorfulList-Accent1"/>
        <w:widowControl w:val="0"/>
        <w:numPr>
          <w:ilvl w:val="1"/>
          <w:numId w:val="13"/>
        </w:numPr>
        <w:rPr>
          <w:rFonts w:ascii="Times New Roman" w:hAnsi="Times New Roman"/>
        </w:rPr>
      </w:pPr>
      <w:r w:rsidRPr="00137B52">
        <w:rPr>
          <w:rFonts w:ascii="Times New Roman" w:hAnsi="Times New Roman"/>
        </w:rPr>
        <w:t>For worker’s compensation claims</w:t>
      </w:r>
    </w:p>
    <w:p w14:paraId="547DC1A8" w14:textId="77777777" w:rsidR="00870A75" w:rsidRDefault="00870A75" w:rsidP="00870A75">
      <w:pPr>
        <w:pStyle w:val="ColorfulList-Accent1"/>
        <w:widowControl w:val="0"/>
        <w:numPr>
          <w:ilvl w:val="1"/>
          <w:numId w:val="13"/>
        </w:numPr>
        <w:rPr>
          <w:rFonts w:ascii="Times New Roman" w:hAnsi="Times New Roman"/>
        </w:rPr>
      </w:pPr>
      <w:r>
        <w:rPr>
          <w:rFonts w:ascii="Times New Roman" w:hAnsi="Times New Roman"/>
        </w:rPr>
        <w:t xml:space="preserve">For law enforcement purposes or with a law enforcement official </w:t>
      </w:r>
      <w:r w:rsidRPr="00871773">
        <w:rPr>
          <w:rFonts w:ascii="Times New Roman" w:hAnsi="Times New Roman"/>
        </w:rPr>
        <w:t>to report a possible crime, to identify a suspect or witness or missing person, to provide identifying data in connection with a criminal investigation, and to the district attorney in furtherance of a criminal investigation of client abuse</w:t>
      </w:r>
    </w:p>
    <w:p w14:paraId="777B31F4" w14:textId="77777777" w:rsidR="00870A75" w:rsidRDefault="00870A75" w:rsidP="00870A75">
      <w:pPr>
        <w:pStyle w:val="ColorfulList-Accent1"/>
        <w:widowControl w:val="0"/>
        <w:numPr>
          <w:ilvl w:val="1"/>
          <w:numId w:val="13"/>
        </w:numPr>
        <w:rPr>
          <w:rFonts w:ascii="Times New Roman" w:hAnsi="Times New Roman"/>
        </w:rPr>
      </w:pPr>
      <w:r w:rsidRPr="00713C7E">
        <w:rPr>
          <w:rFonts w:ascii="Times New Roman" w:hAnsi="Times New Roman"/>
        </w:rPr>
        <w:t>For health oversight activities, including audits, investigations, surveys and inspections, and licensure</w:t>
      </w:r>
      <w:r>
        <w:rPr>
          <w:rFonts w:ascii="Times New Roman" w:hAnsi="Times New Roman"/>
        </w:rPr>
        <w:t xml:space="preserve"> and activities authorized by law</w:t>
      </w:r>
      <w:r w:rsidRPr="00983E10">
        <w:rPr>
          <w:rFonts w:ascii="Times New Roman" w:hAnsi="Times New Roman"/>
        </w:rPr>
        <w:t>. These activities are necessary for government to monitor the health care system, government programs, and compliance with civil rights laws. Health oversight activities do not include investigations that are not related to the receipt of health care or receipt of government benefi</w:t>
      </w:r>
      <w:r>
        <w:rPr>
          <w:rFonts w:ascii="Times New Roman" w:hAnsi="Times New Roman"/>
        </w:rPr>
        <w:t>ts in which you are the subject</w:t>
      </w:r>
    </w:p>
    <w:p w14:paraId="4C385B5F" w14:textId="77777777" w:rsidR="00870A75" w:rsidRPr="00137B52" w:rsidRDefault="00870A75" w:rsidP="00870A75">
      <w:pPr>
        <w:pStyle w:val="ColorfulList-Accent1"/>
        <w:widowControl w:val="0"/>
        <w:numPr>
          <w:ilvl w:val="1"/>
          <w:numId w:val="13"/>
        </w:numPr>
        <w:rPr>
          <w:rFonts w:ascii="Times New Roman" w:hAnsi="Times New Roman"/>
        </w:rPr>
      </w:pPr>
      <w:r w:rsidRPr="00137B52">
        <w:rPr>
          <w:rFonts w:ascii="Times New Roman" w:hAnsi="Times New Roman"/>
        </w:rPr>
        <w:t>For special government functions such as military, national security, and presidential protective service</w:t>
      </w:r>
    </w:p>
    <w:p w14:paraId="29161D8F" w14:textId="77777777" w:rsidR="00870A75" w:rsidRDefault="00870A75" w:rsidP="00870A75">
      <w:pPr>
        <w:pStyle w:val="ColorfulList-Accent1"/>
        <w:widowControl w:val="0"/>
        <w:numPr>
          <w:ilvl w:val="0"/>
          <w:numId w:val="13"/>
        </w:numPr>
        <w:rPr>
          <w:rFonts w:ascii="Times New Roman" w:hAnsi="Times New Roman"/>
        </w:rPr>
      </w:pPr>
      <w:r>
        <w:rPr>
          <w:rFonts w:ascii="Times New Roman" w:hAnsi="Times New Roman"/>
        </w:rPr>
        <w:t>Respond to lawsuits and legal actions:</w:t>
      </w:r>
    </w:p>
    <w:p w14:paraId="5078CCD1" w14:textId="77777777" w:rsidR="00870A75" w:rsidRDefault="00870A75" w:rsidP="00870A75">
      <w:pPr>
        <w:pStyle w:val="ColorfulList-Accent1"/>
        <w:widowControl w:val="0"/>
        <w:numPr>
          <w:ilvl w:val="1"/>
          <w:numId w:val="13"/>
        </w:numPr>
        <w:rPr>
          <w:rFonts w:ascii="Times New Roman" w:hAnsi="Times New Roman"/>
        </w:rPr>
      </w:pPr>
      <w:r>
        <w:rPr>
          <w:rFonts w:ascii="Times New Roman" w:hAnsi="Times New Roman"/>
        </w:rPr>
        <w:t>We can share information about you in response to a court or administrative order, or in response to a subpoena</w:t>
      </w:r>
    </w:p>
    <w:p w14:paraId="45564DE9" w14:textId="77777777" w:rsidR="00870A75" w:rsidRPr="00983E10" w:rsidRDefault="00870A75" w:rsidP="00870A75">
      <w:pPr>
        <w:pStyle w:val="ColorfulList-Accent1"/>
        <w:widowControl w:val="0"/>
        <w:numPr>
          <w:ilvl w:val="1"/>
          <w:numId w:val="13"/>
        </w:numPr>
        <w:rPr>
          <w:rFonts w:ascii="Times New Roman" w:hAnsi="Times New Roman"/>
        </w:rPr>
      </w:pPr>
      <w:r w:rsidRPr="00983E10">
        <w:rPr>
          <w:rFonts w:ascii="Times New Roman" w:hAnsi="Times New Roman"/>
        </w:rPr>
        <w:t>For judicial and administrative proceedings, including hearings and disputes</w:t>
      </w:r>
      <w:r>
        <w:rPr>
          <w:rFonts w:ascii="Times New Roman" w:hAnsi="Times New Roman"/>
        </w:rPr>
        <w:t>.</w:t>
      </w:r>
      <w:r w:rsidRPr="00983E10">
        <w:rPr>
          <w:rFonts w:ascii="Times New Roman" w:hAnsi="Times New Roman"/>
        </w:rPr>
        <w:t xml:space="preserve"> If you are involved in a court or administrative proceeding we will disclose Consumer information if the judge or presiding officer ord</w:t>
      </w:r>
      <w:r>
        <w:rPr>
          <w:rFonts w:ascii="Times New Roman" w:hAnsi="Times New Roman"/>
        </w:rPr>
        <w:t>ers us to share the information</w:t>
      </w:r>
    </w:p>
    <w:p w14:paraId="1AF7B146" w14:textId="77777777" w:rsidR="00870A75" w:rsidRPr="00871773" w:rsidRDefault="00870A75">
      <w:pPr>
        <w:widowControl w:val="0"/>
        <w:ind w:left="360"/>
        <w:rPr>
          <w:rFonts w:ascii="Times New Roman" w:hAnsi="Times New Roman"/>
        </w:rPr>
      </w:pPr>
    </w:p>
    <w:p w14:paraId="2B5884CD" w14:textId="77777777" w:rsidR="00870A75" w:rsidRPr="00AE524F" w:rsidRDefault="00870A75">
      <w:pPr>
        <w:pStyle w:val="Heading1"/>
        <w:rPr>
          <w:b/>
        </w:rPr>
      </w:pPr>
      <w:r w:rsidRPr="00AE524F">
        <w:rPr>
          <w:b/>
        </w:rPr>
        <w:t>Uses and Disclosures that Require Your Agreement</w:t>
      </w:r>
    </w:p>
    <w:p w14:paraId="7DEB730D" w14:textId="77777777" w:rsidR="00870A75" w:rsidRPr="00871773" w:rsidRDefault="00870A75">
      <w:pPr>
        <w:widowControl w:val="0"/>
        <w:rPr>
          <w:rFonts w:ascii="Times New Roman" w:hAnsi="Times New Roman"/>
        </w:rPr>
      </w:pPr>
    </w:p>
    <w:p w14:paraId="4CA9BDF8" w14:textId="77777777" w:rsidR="00870A75" w:rsidRDefault="00870A75">
      <w:pPr>
        <w:widowControl w:val="0"/>
        <w:rPr>
          <w:rFonts w:ascii="Times New Roman" w:hAnsi="Times New Roman"/>
        </w:rPr>
      </w:pPr>
      <w:r>
        <w:rPr>
          <w:rFonts w:ascii="Times New Roman" w:hAnsi="Times New Roman"/>
        </w:rPr>
        <w:t>For certain health information, you can tell us your choices about what we share.  If you have clear preference for how we share your information in the situations described below tell us what you want us to do and we will follow your instructions.  In these cases you have both the right and choice to tell us to and/or not to:</w:t>
      </w:r>
    </w:p>
    <w:p w14:paraId="26E9C3DD" w14:textId="77777777" w:rsidR="00870A75" w:rsidRDefault="00870A75" w:rsidP="00870A75">
      <w:pPr>
        <w:pStyle w:val="ColorfulList-Accent1"/>
        <w:widowControl w:val="0"/>
        <w:numPr>
          <w:ilvl w:val="0"/>
          <w:numId w:val="15"/>
        </w:numPr>
        <w:rPr>
          <w:rFonts w:ascii="Times New Roman" w:hAnsi="Times New Roman"/>
        </w:rPr>
      </w:pPr>
      <w:r>
        <w:rPr>
          <w:rFonts w:ascii="Times New Roman" w:hAnsi="Times New Roman"/>
        </w:rPr>
        <w:t>Share information with your family, close friends, or others involved in your care</w:t>
      </w:r>
    </w:p>
    <w:p w14:paraId="710BB6EB" w14:textId="77777777" w:rsidR="00870A75" w:rsidRDefault="00870A75" w:rsidP="00870A75">
      <w:pPr>
        <w:pStyle w:val="ColorfulList-Accent1"/>
        <w:widowControl w:val="0"/>
        <w:numPr>
          <w:ilvl w:val="0"/>
          <w:numId w:val="15"/>
        </w:numPr>
        <w:rPr>
          <w:rFonts w:ascii="Times New Roman" w:hAnsi="Times New Roman"/>
        </w:rPr>
      </w:pPr>
      <w:r>
        <w:rPr>
          <w:rFonts w:ascii="Times New Roman" w:hAnsi="Times New Roman"/>
        </w:rPr>
        <w:t>Share information in a disaster relief situation</w:t>
      </w:r>
    </w:p>
    <w:p w14:paraId="69755A11" w14:textId="77777777" w:rsidR="00870A75" w:rsidRDefault="00870A75" w:rsidP="00870A75">
      <w:pPr>
        <w:pStyle w:val="ColorfulList-Accent1"/>
        <w:widowControl w:val="0"/>
        <w:numPr>
          <w:ilvl w:val="0"/>
          <w:numId w:val="15"/>
        </w:numPr>
        <w:rPr>
          <w:rFonts w:ascii="Times New Roman" w:hAnsi="Times New Roman"/>
        </w:rPr>
      </w:pPr>
      <w:r>
        <w:rPr>
          <w:rFonts w:ascii="Times New Roman" w:hAnsi="Times New Roman"/>
        </w:rPr>
        <w:t>Contact you for fundraising efforts</w:t>
      </w:r>
    </w:p>
    <w:p w14:paraId="560D3263" w14:textId="77777777" w:rsidR="00870A75" w:rsidRPr="00137B52" w:rsidRDefault="00870A75" w:rsidP="00870A75">
      <w:pPr>
        <w:pStyle w:val="ColorfulList-Accent1"/>
        <w:widowControl w:val="0"/>
        <w:numPr>
          <w:ilvl w:val="0"/>
          <w:numId w:val="15"/>
        </w:numPr>
        <w:rPr>
          <w:rFonts w:ascii="Times New Roman" w:hAnsi="Times New Roman"/>
        </w:rPr>
      </w:pPr>
      <w:r w:rsidRPr="00137B52">
        <w:rPr>
          <w:rFonts w:ascii="Times New Roman" w:hAnsi="Times New Roman"/>
        </w:rPr>
        <w:t>Share your information for marketing purposes</w:t>
      </w:r>
    </w:p>
    <w:p w14:paraId="5352F59A" w14:textId="77777777" w:rsidR="00870A75" w:rsidRPr="00842CE2" w:rsidRDefault="00870A75" w:rsidP="00870A75">
      <w:pPr>
        <w:widowControl w:val="0"/>
        <w:ind w:left="360"/>
        <w:rPr>
          <w:rFonts w:ascii="Times New Roman" w:hAnsi="Times New Roman"/>
        </w:rPr>
      </w:pPr>
    </w:p>
    <w:p w14:paraId="30A4F587" w14:textId="77777777" w:rsidR="00870A75" w:rsidRPr="00842CE2" w:rsidRDefault="00870A75" w:rsidP="00870A75">
      <w:pPr>
        <w:widowControl w:val="0"/>
        <w:rPr>
          <w:rFonts w:ascii="Times New Roman" w:hAnsi="Times New Roman"/>
          <w:color w:val="FF0000"/>
        </w:rPr>
      </w:pPr>
      <w:r w:rsidRPr="00842CE2">
        <w:rPr>
          <w:rFonts w:ascii="Times New Roman" w:hAnsi="Times New Roman"/>
        </w:rPr>
        <w:t xml:space="preserve">Note: </w:t>
      </w:r>
      <w:r>
        <w:rPr>
          <w:rFonts w:ascii="Times New Roman" w:hAnsi="Times New Roman"/>
        </w:rPr>
        <w:t xml:space="preserve"> </w:t>
      </w:r>
      <w:r w:rsidRPr="00842CE2">
        <w:rPr>
          <w:rFonts w:ascii="Times New Roman" w:hAnsi="Times New Roman"/>
        </w:rPr>
        <w:t>If you cannot give permission</w:t>
      </w:r>
      <w:r>
        <w:rPr>
          <w:rFonts w:ascii="Times New Roman" w:hAnsi="Times New Roman"/>
        </w:rPr>
        <w:t xml:space="preserve"> </w:t>
      </w:r>
      <w:r w:rsidRPr="00842CE2">
        <w:rPr>
          <w:rFonts w:ascii="Times New Roman" w:hAnsi="Times New Roman"/>
        </w:rPr>
        <w:t xml:space="preserve">due to </w:t>
      </w:r>
      <w:r>
        <w:rPr>
          <w:rFonts w:ascii="Times New Roman" w:hAnsi="Times New Roman"/>
        </w:rPr>
        <w:t xml:space="preserve">an emergency, WNYIL may go ahead and share your information if we believe it is in </w:t>
      </w:r>
      <w:r w:rsidRPr="00842CE2">
        <w:rPr>
          <w:rFonts w:ascii="Times New Roman" w:hAnsi="Times New Roman"/>
        </w:rPr>
        <w:t xml:space="preserve">your best interest. </w:t>
      </w:r>
      <w:r>
        <w:rPr>
          <w:rFonts w:ascii="Times New Roman" w:hAnsi="Times New Roman"/>
        </w:rPr>
        <w:t>We may also share your information when needed to lessen a serious and imminent threat to health or safety.</w:t>
      </w:r>
    </w:p>
    <w:p w14:paraId="436C1B0D" w14:textId="77777777" w:rsidR="00870A75" w:rsidRPr="00842CE2" w:rsidRDefault="00870A75" w:rsidP="00870A75">
      <w:pPr>
        <w:rPr>
          <w:rFonts w:ascii="Times New Roman" w:hAnsi="Times New Roman"/>
          <w:b/>
          <w:u w:val="single"/>
        </w:rPr>
      </w:pPr>
      <w:r>
        <w:rPr>
          <w:rFonts w:ascii="Times New Roman" w:hAnsi="Times New Roman"/>
        </w:rPr>
        <w:br w:type="page"/>
      </w:r>
      <w:r w:rsidRPr="00842CE2">
        <w:rPr>
          <w:rFonts w:ascii="Times New Roman" w:hAnsi="Times New Roman"/>
          <w:b/>
          <w:u w:val="single"/>
        </w:rPr>
        <w:lastRenderedPageBreak/>
        <w:t>Authorization Required For All Other Uses and Disclosures</w:t>
      </w:r>
    </w:p>
    <w:p w14:paraId="2556A7DA" w14:textId="77777777" w:rsidR="00870A75" w:rsidRPr="00871773" w:rsidRDefault="00870A75">
      <w:pPr>
        <w:widowControl w:val="0"/>
        <w:rPr>
          <w:rFonts w:ascii="Times New Roman" w:hAnsi="Times New Roman"/>
        </w:rPr>
      </w:pPr>
    </w:p>
    <w:p w14:paraId="08721FC7" w14:textId="77777777" w:rsidR="00870A75" w:rsidRPr="00871773" w:rsidRDefault="00870A75">
      <w:pPr>
        <w:widowControl w:val="0"/>
        <w:ind w:left="360"/>
        <w:rPr>
          <w:rFonts w:ascii="Times New Roman" w:hAnsi="Times New Roman"/>
        </w:rPr>
      </w:pPr>
      <w:r w:rsidRPr="00871773">
        <w:rPr>
          <w:rFonts w:ascii="Times New Roman" w:hAnsi="Times New Roman"/>
        </w:rPr>
        <w:t>For all other types of uses and disclosures not described in this Notice, WNYIL will use or disclose Consumer information only with a written authorization signed by you that states who may receive the information, what information is to be shared, the purpose of the use or disclosure and an expiration for the authorization. Written authorizations are always required for use and disclosure of Service Performance Record and for marketing purposes.</w:t>
      </w:r>
    </w:p>
    <w:p w14:paraId="1D39D702" w14:textId="77777777" w:rsidR="00870A75" w:rsidRPr="00871773" w:rsidRDefault="00870A75">
      <w:pPr>
        <w:widowControl w:val="0"/>
        <w:ind w:left="360"/>
        <w:rPr>
          <w:rFonts w:ascii="Times New Roman" w:hAnsi="Times New Roman"/>
        </w:rPr>
      </w:pPr>
    </w:p>
    <w:p w14:paraId="4EFA26AA" w14:textId="77777777" w:rsidR="00870A75" w:rsidRPr="00871773" w:rsidRDefault="00870A75">
      <w:pPr>
        <w:widowControl w:val="0"/>
        <w:ind w:left="360"/>
        <w:rPr>
          <w:rFonts w:ascii="Times New Roman" w:hAnsi="Times New Roman"/>
        </w:rPr>
      </w:pPr>
      <w:r w:rsidRPr="00871773">
        <w:rPr>
          <w:rFonts w:ascii="Times New Roman" w:hAnsi="Times New Roman"/>
        </w:rPr>
        <w:t>You may revoke your authorization at any time. If you revoke your authorization in writing we will no longer use or disclose your Consumer information for the reasons stated in your authorization. We cannot, however, take back disclosures we made before you revoked and we must retain Consumer information that indicates the services we have provided to you.</w:t>
      </w:r>
    </w:p>
    <w:p w14:paraId="405D685D" w14:textId="77777777" w:rsidR="00870A75" w:rsidRPr="00B55BD8" w:rsidRDefault="00870A75" w:rsidP="0029029B">
      <w:pPr>
        <w:widowControl w:val="0"/>
        <w:spacing w:before="840"/>
        <w:rPr>
          <w:rFonts w:ascii="Times New Roman" w:hAnsi="Times New Roman"/>
        </w:rPr>
      </w:pPr>
      <w:bookmarkStart w:id="0" w:name="_GoBack"/>
      <w:r>
        <w:rPr>
          <w:rFonts w:ascii="Times New Roman" w:hAnsi="Times New Roman"/>
          <w:sz w:val="16"/>
        </w:rPr>
        <w:t>IL Section 4: HIPAA_full_130923</w:t>
      </w:r>
    </w:p>
    <w:bookmarkEnd w:id="0"/>
    <w:p w14:paraId="5A797CA5" w14:textId="77777777" w:rsidR="00870A75" w:rsidRPr="006A1E63" w:rsidRDefault="00870A75">
      <w:pPr>
        <w:widowControl w:val="0"/>
        <w:rPr>
          <w:rFonts w:ascii="Times New Roman" w:hAnsi="Times New Roman"/>
          <w:sz w:val="16"/>
        </w:rPr>
      </w:pPr>
    </w:p>
    <w:sectPr w:rsidR="00870A75" w:rsidRPr="006A1E63" w:rsidSect="00870A75">
      <w:footerReference w:type="default" r:id="rId8"/>
      <w:pgSz w:w="12240" w:h="15840"/>
      <w:pgMar w:top="720" w:right="720" w:bottom="720" w:left="72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9EA4E" w14:textId="77777777" w:rsidR="000C78AA" w:rsidRDefault="000C78AA">
      <w:r>
        <w:separator/>
      </w:r>
    </w:p>
  </w:endnote>
  <w:endnote w:type="continuationSeparator" w:id="0">
    <w:p w14:paraId="35CEAC47" w14:textId="77777777" w:rsidR="000C78AA" w:rsidRDefault="000C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B5B3" w14:textId="77777777" w:rsidR="00870A75" w:rsidRDefault="00870A75">
    <w:pPr>
      <w:pStyle w:val="Footer"/>
      <w:framePr w:wrap="around" w:vAnchor="text" w:hAnchor="margin" w:xAlign="center" w:y="1"/>
      <w:rPr>
        <w:rStyle w:val="PageNumber"/>
      </w:rPr>
    </w:pPr>
  </w:p>
  <w:p w14:paraId="7F4080F8" w14:textId="77777777" w:rsidR="00870A75" w:rsidRDefault="00870A75">
    <w:pPr>
      <w:pStyle w:val="Footer"/>
      <w:tabs>
        <w:tab w:val="left" w:pos="940"/>
        <w:tab w:val="left" w:pos="4600"/>
        <w:tab w:val="center" w:pos="48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1097" w14:textId="77777777" w:rsidR="000C78AA" w:rsidRDefault="000C78AA">
      <w:r>
        <w:separator/>
      </w:r>
    </w:p>
  </w:footnote>
  <w:footnote w:type="continuationSeparator" w:id="0">
    <w:p w14:paraId="65728F31" w14:textId="77777777" w:rsidR="000C78AA" w:rsidRDefault="000C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2A"/>
    <w:multiLevelType w:val="hybridMultilevel"/>
    <w:tmpl w:val="84C0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A26"/>
    <w:multiLevelType w:val="hybridMultilevel"/>
    <w:tmpl w:val="8EF49D0A"/>
    <w:lvl w:ilvl="0" w:tplc="FA6818C4">
      <w:start w:val="1"/>
      <w:numFmt w:val="bullet"/>
      <w:lvlText w:val=""/>
      <w:lvlJc w:val="left"/>
      <w:pPr>
        <w:tabs>
          <w:tab w:val="num" w:pos="720"/>
        </w:tabs>
        <w:ind w:left="720" w:hanging="360"/>
      </w:pPr>
      <w:rPr>
        <w:rFonts w:ascii="Symbol" w:hAnsi="Symbol" w:hint="default"/>
      </w:rPr>
    </w:lvl>
    <w:lvl w:ilvl="1" w:tplc="85988B10" w:tentative="1">
      <w:start w:val="1"/>
      <w:numFmt w:val="bullet"/>
      <w:lvlText w:val="o"/>
      <w:lvlJc w:val="left"/>
      <w:pPr>
        <w:tabs>
          <w:tab w:val="num" w:pos="1440"/>
        </w:tabs>
        <w:ind w:left="1440" w:hanging="360"/>
      </w:pPr>
      <w:rPr>
        <w:rFonts w:ascii="Courier New" w:hAnsi="Courier New" w:hint="default"/>
      </w:rPr>
    </w:lvl>
    <w:lvl w:ilvl="2" w:tplc="63CE311C" w:tentative="1">
      <w:start w:val="1"/>
      <w:numFmt w:val="bullet"/>
      <w:lvlText w:val=""/>
      <w:lvlJc w:val="left"/>
      <w:pPr>
        <w:tabs>
          <w:tab w:val="num" w:pos="2160"/>
        </w:tabs>
        <w:ind w:left="2160" w:hanging="360"/>
      </w:pPr>
      <w:rPr>
        <w:rFonts w:ascii="Wingdings" w:hAnsi="Wingdings" w:hint="default"/>
      </w:rPr>
    </w:lvl>
    <w:lvl w:ilvl="3" w:tplc="5AE42E3C" w:tentative="1">
      <w:start w:val="1"/>
      <w:numFmt w:val="bullet"/>
      <w:lvlText w:val=""/>
      <w:lvlJc w:val="left"/>
      <w:pPr>
        <w:tabs>
          <w:tab w:val="num" w:pos="2880"/>
        </w:tabs>
        <w:ind w:left="2880" w:hanging="360"/>
      </w:pPr>
      <w:rPr>
        <w:rFonts w:ascii="Symbol" w:hAnsi="Symbol" w:hint="default"/>
      </w:rPr>
    </w:lvl>
    <w:lvl w:ilvl="4" w:tplc="034E156C" w:tentative="1">
      <w:start w:val="1"/>
      <w:numFmt w:val="bullet"/>
      <w:lvlText w:val="o"/>
      <w:lvlJc w:val="left"/>
      <w:pPr>
        <w:tabs>
          <w:tab w:val="num" w:pos="3600"/>
        </w:tabs>
        <w:ind w:left="3600" w:hanging="360"/>
      </w:pPr>
      <w:rPr>
        <w:rFonts w:ascii="Courier New" w:hAnsi="Courier New" w:hint="default"/>
      </w:rPr>
    </w:lvl>
    <w:lvl w:ilvl="5" w:tplc="4A587A1C" w:tentative="1">
      <w:start w:val="1"/>
      <w:numFmt w:val="bullet"/>
      <w:lvlText w:val=""/>
      <w:lvlJc w:val="left"/>
      <w:pPr>
        <w:tabs>
          <w:tab w:val="num" w:pos="4320"/>
        </w:tabs>
        <w:ind w:left="4320" w:hanging="360"/>
      </w:pPr>
      <w:rPr>
        <w:rFonts w:ascii="Wingdings" w:hAnsi="Wingdings" w:hint="default"/>
      </w:rPr>
    </w:lvl>
    <w:lvl w:ilvl="6" w:tplc="199E3DF8" w:tentative="1">
      <w:start w:val="1"/>
      <w:numFmt w:val="bullet"/>
      <w:lvlText w:val=""/>
      <w:lvlJc w:val="left"/>
      <w:pPr>
        <w:tabs>
          <w:tab w:val="num" w:pos="5040"/>
        </w:tabs>
        <w:ind w:left="5040" w:hanging="360"/>
      </w:pPr>
      <w:rPr>
        <w:rFonts w:ascii="Symbol" w:hAnsi="Symbol" w:hint="default"/>
      </w:rPr>
    </w:lvl>
    <w:lvl w:ilvl="7" w:tplc="A16E6056" w:tentative="1">
      <w:start w:val="1"/>
      <w:numFmt w:val="bullet"/>
      <w:lvlText w:val="o"/>
      <w:lvlJc w:val="left"/>
      <w:pPr>
        <w:tabs>
          <w:tab w:val="num" w:pos="5760"/>
        </w:tabs>
        <w:ind w:left="5760" w:hanging="360"/>
      </w:pPr>
      <w:rPr>
        <w:rFonts w:ascii="Courier New" w:hAnsi="Courier New" w:hint="default"/>
      </w:rPr>
    </w:lvl>
    <w:lvl w:ilvl="8" w:tplc="3058F4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85790"/>
    <w:multiLevelType w:val="hybridMultilevel"/>
    <w:tmpl w:val="305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ADD"/>
    <w:multiLevelType w:val="hybridMultilevel"/>
    <w:tmpl w:val="519C6674"/>
    <w:lvl w:ilvl="0" w:tplc="D00868EC">
      <w:start w:val="1"/>
      <w:numFmt w:val="bullet"/>
      <w:lvlText w:val=""/>
      <w:lvlJc w:val="left"/>
      <w:pPr>
        <w:tabs>
          <w:tab w:val="num" w:pos="720"/>
        </w:tabs>
        <w:ind w:left="720" w:hanging="360"/>
      </w:pPr>
      <w:rPr>
        <w:rFonts w:ascii="Symbol" w:hAnsi="Symbol" w:hint="default"/>
      </w:rPr>
    </w:lvl>
    <w:lvl w:ilvl="1" w:tplc="B6CA1AAA" w:tentative="1">
      <w:start w:val="1"/>
      <w:numFmt w:val="bullet"/>
      <w:lvlText w:val="o"/>
      <w:lvlJc w:val="left"/>
      <w:pPr>
        <w:tabs>
          <w:tab w:val="num" w:pos="1440"/>
        </w:tabs>
        <w:ind w:left="1440" w:hanging="360"/>
      </w:pPr>
      <w:rPr>
        <w:rFonts w:ascii="Courier New" w:hAnsi="Courier New" w:hint="default"/>
      </w:rPr>
    </w:lvl>
    <w:lvl w:ilvl="2" w:tplc="3872CB92" w:tentative="1">
      <w:start w:val="1"/>
      <w:numFmt w:val="bullet"/>
      <w:lvlText w:val=""/>
      <w:lvlJc w:val="left"/>
      <w:pPr>
        <w:tabs>
          <w:tab w:val="num" w:pos="2160"/>
        </w:tabs>
        <w:ind w:left="2160" w:hanging="360"/>
      </w:pPr>
      <w:rPr>
        <w:rFonts w:ascii="Wingdings" w:hAnsi="Wingdings" w:hint="default"/>
      </w:rPr>
    </w:lvl>
    <w:lvl w:ilvl="3" w:tplc="34D41CDC" w:tentative="1">
      <w:start w:val="1"/>
      <w:numFmt w:val="bullet"/>
      <w:lvlText w:val=""/>
      <w:lvlJc w:val="left"/>
      <w:pPr>
        <w:tabs>
          <w:tab w:val="num" w:pos="2880"/>
        </w:tabs>
        <w:ind w:left="2880" w:hanging="360"/>
      </w:pPr>
      <w:rPr>
        <w:rFonts w:ascii="Symbol" w:hAnsi="Symbol" w:hint="default"/>
      </w:rPr>
    </w:lvl>
    <w:lvl w:ilvl="4" w:tplc="6FF0BFDE" w:tentative="1">
      <w:start w:val="1"/>
      <w:numFmt w:val="bullet"/>
      <w:lvlText w:val="o"/>
      <w:lvlJc w:val="left"/>
      <w:pPr>
        <w:tabs>
          <w:tab w:val="num" w:pos="3600"/>
        </w:tabs>
        <w:ind w:left="3600" w:hanging="360"/>
      </w:pPr>
      <w:rPr>
        <w:rFonts w:ascii="Courier New" w:hAnsi="Courier New" w:hint="default"/>
      </w:rPr>
    </w:lvl>
    <w:lvl w:ilvl="5" w:tplc="5B9E22F2" w:tentative="1">
      <w:start w:val="1"/>
      <w:numFmt w:val="bullet"/>
      <w:lvlText w:val=""/>
      <w:lvlJc w:val="left"/>
      <w:pPr>
        <w:tabs>
          <w:tab w:val="num" w:pos="4320"/>
        </w:tabs>
        <w:ind w:left="4320" w:hanging="360"/>
      </w:pPr>
      <w:rPr>
        <w:rFonts w:ascii="Wingdings" w:hAnsi="Wingdings" w:hint="default"/>
      </w:rPr>
    </w:lvl>
    <w:lvl w:ilvl="6" w:tplc="04EC23E4" w:tentative="1">
      <w:start w:val="1"/>
      <w:numFmt w:val="bullet"/>
      <w:lvlText w:val=""/>
      <w:lvlJc w:val="left"/>
      <w:pPr>
        <w:tabs>
          <w:tab w:val="num" w:pos="5040"/>
        </w:tabs>
        <w:ind w:left="5040" w:hanging="360"/>
      </w:pPr>
      <w:rPr>
        <w:rFonts w:ascii="Symbol" w:hAnsi="Symbol" w:hint="default"/>
      </w:rPr>
    </w:lvl>
    <w:lvl w:ilvl="7" w:tplc="47F4DD2C" w:tentative="1">
      <w:start w:val="1"/>
      <w:numFmt w:val="bullet"/>
      <w:lvlText w:val="o"/>
      <w:lvlJc w:val="left"/>
      <w:pPr>
        <w:tabs>
          <w:tab w:val="num" w:pos="5760"/>
        </w:tabs>
        <w:ind w:left="5760" w:hanging="360"/>
      </w:pPr>
      <w:rPr>
        <w:rFonts w:ascii="Courier New" w:hAnsi="Courier New" w:hint="default"/>
      </w:rPr>
    </w:lvl>
    <w:lvl w:ilvl="8" w:tplc="856012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F40CD"/>
    <w:multiLevelType w:val="hybridMultilevel"/>
    <w:tmpl w:val="516E4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E7A4C"/>
    <w:multiLevelType w:val="hybridMultilevel"/>
    <w:tmpl w:val="F834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6C00"/>
    <w:multiLevelType w:val="hybridMultilevel"/>
    <w:tmpl w:val="1E58964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67D4"/>
    <w:multiLevelType w:val="hybridMultilevel"/>
    <w:tmpl w:val="F9A26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D5174"/>
    <w:multiLevelType w:val="hybridMultilevel"/>
    <w:tmpl w:val="56D00458"/>
    <w:lvl w:ilvl="0" w:tplc="F0CC6ED8">
      <w:start w:val="5"/>
      <w:numFmt w:val="decimal"/>
      <w:lvlText w:val="%1."/>
      <w:lvlJc w:val="left"/>
      <w:pPr>
        <w:tabs>
          <w:tab w:val="num" w:pos="720"/>
        </w:tabs>
        <w:ind w:left="720" w:hanging="360"/>
      </w:pPr>
      <w:rPr>
        <w:rFonts w:hint="default"/>
      </w:rPr>
    </w:lvl>
    <w:lvl w:ilvl="1" w:tplc="B3CC5162" w:tentative="1">
      <w:start w:val="1"/>
      <w:numFmt w:val="lowerLetter"/>
      <w:lvlText w:val="%2."/>
      <w:lvlJc w:val="left"/>
      <w:pPr>
        <w:tabs>
          <w:tab w:val="num" w:pos="1440"/>
        </w:tabs>
        <w:ind w:left="1440" w:hanging="360"/>
      </w:pPr>
    </w:lvl>
    <w:lvl w:ilvl="2" w:tplc="6E1C9E82" w:tentative="1">
      <w:start w:val="1"/>
      <w:numFmt w:val="lowerRoman"/>
      <w:lvlText w:val="%3."/>
      <w:lvlJc w:val="right"/>
      <w:pPr>
        <w:tabs>
          <w:tab w:val="num" w:pos="2160"/>
        </w:tabs>
        <w:ind w:left="2160" w:hanging="180"/>
      </w:pPr>
    </w:lvl>
    <w:lvl w:ilvl="3" w:tplc="5A8C36C0" w:tentative="1">
      <w:start w:val="1"/>
      <w:numFmt w:val="decimal"/>
      <w:lvlText w:val="%4."/>
      <w:lvlJc w:val="left"/>
      <w:pPr>
        <w:tabs>
          <w:tab w:val="num" w:pos="2880"/>
        </w:tabs>
        <w:ind w:left="2880" w:hanging="360"/>
      </w:pPr>
    </w:lvl>
    <w:lvl w:ilvl="4" w:tplc="C14C1A7E" w:tentative="1">
      <w:start w:val="1"/>
      <w:numFmt w:val="lowerLetter"/>
      <w:lvlText w:val="%5."/>
      <w:lvlJc w:val="left"/>
      <w:pPr>
        <w:tabs>
          <w:tab w:val="num" w:pos="3600"/>
        </w:tabs>
        <w:ind w:left="3600" w:hanging="360"/>
      </w:pPr>
    </w:lvl>
    <w:lvl w:ilvl="5" w:tplc="C89CAB46" w:tentative="1">
      <w:start w:val="1"/>
      <w:numFmt w:val="lowerRoman"/>
      <w:lvlText w:val="%6."/>
      <w:lvlJc w:val="right"/>
      <w:pPr>
        <w:tabs>
          <w:tab w:val="num" w:pos="4320"/>
        </w:tabs>
        <w:ind w:left="4320" w:hanging="180"/>
      </w:pPr>
    </w:lvl>
    <w:lvl w:ilvl="6" w:tplc="2D08DB3E" w:tentative="1">
      <w:start w:val="1"/>
      <w:numFmt w:val="decimal"/>
      <w:lvlText w:val="%7."/>
      <w:lvlJc w:val="left"/>
      <w:pPr>
        <w:tabs>
          <w:tab w:val="num" w:pos="5040"/>
        </w:tabs>
        <w:ind w:left="5040" w:hanging="360"/>
      </w:pPr>
    </w:lvl>
    <w:lvl w:ilvl="7" w:tplc="8B8CFB8A" w:tentative="1">
      <w:start w:val="1"/>
      <w:numFmt w:val="lowerLetter"/>
      <w:lvlText w:val="%8."/>
      <w:lvlJc w:val="left"/>
      <w:pPr>
        <w:tabs>
          <w:tab w:val="num" w:pos="5760"/>
        </w:tabs>
        <w:ind w:left="5760" w:hanging="360"/>
      </w:pPr>
    </w:lvl>
    <w:lvl w:ilvl="8" w:tplc="8092C70C" w:tentative="1">
      <w:start w:val="1"/>
      <w:numFmt w:val="lowerRoman"/>
      <w:lvlText w:val="%9."/>
      <w:lvlJc w:val="right"/>
      <w:pPr>
        <w:tabs>
          <w:tab w:val="num" w:pos="6480"/>
        </w:tabs>
        <w:ind w:left="6480" w:hanging="180"/>
      </w:pPr>
    </w:lvl>
  </w:abstractNum>
  <w:abstractNum w:abstractNumId="9" w15:restartNumberingAfterBreak="0">
    <w:nsid w:val="5C23715B"/>
    <w:multiLevelType w:val="hybridMultilevel"/>
    <w:tmpl w:val="11D697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91E69"/>
    <w:multiLevelType w:val="hybridMultilevel"/>
    <w:tmpl w:val="9D4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C3A7A"/>
    <w:multiLevelType w:val="hybridMultilevel"/>
    <w:tmpl w:val="4DDC525C"/>
    <w:lvl w:ilvl="0" w:tplc="882ECFDA">
      <w:start w:val="1"/>
      <w:numFmt w:val="bullet"/>
      <w:lvlText w:val=""/>
      <w:lvlJc w:val="left"/>
      <w:pPr>
        <w:tabs>
          <w:tab w:val="num" w:pos="720"/>
        </w:tabs>
        <w:ind w:left="720" w:hanging="360"/>
      </w:pPr>
      <w:rPr>
        <w:rFonts w:ascii="Symbol" w:hAnsi="Symbol" w:hint="default"/>
      </w:rPr>
    </w:lvl>
    <w:lvl w:ilvl="1" w:tplc="97AE53AE" w:tentative="1">
      <w:start w:val="1"/>
      <w:numFmt w:val="bullet"/>
      <w:lvlText w:val="o"/>
      <w:lvlJc w:val="left"/>
      <w:pPr>
        <w:tabs>
          <w:tab w:val="num" w:pos="1440"/>
        </w:tabs>
        <w:ind w:left="1440" w:hanging="360"/>
      </w:pPr>
      <w:rPr>
        <w:rFonts w:ascii="Courier New" w:hAnsi="Courier New" w:hint="default"/>
      </w:rPr>
    </w:lvl>
    <w:lvl w:ilvl="2" w:tplc="C562FC24" w:tentative="1">
      <w:start w:val="1"/>
      <w:numFmt w:val="bullet"/>
      <w:lvlText w:val=""/>
      <w:lvlJc w:val="left"/>
      <w:pPr>
        <w:tabs>
          <w:tab w:val="num" w:pos="2160"/>
        </w:tabs>
        <w:ind w:left="2160" w:hanging="360"/>
      </w:pPr>
      <w:rPr>
        <w:rFonts w:ascii="Wingdings" w:hAnsi="Wingdings" w:hint="default"/>
      </w:rPr>
    </w:lvl>
    <w:lvl w:ilvl="3" w:tplc="A3B031B0" w:tentative="1">
      <w:start w:val="1"/>
      <w:numFmt w:val="bullet"/>
      <w:lvlText w:val=""/>
      <w:lvlJc w:val="left"/>
      <w:pPr>
        <w:tabs>
          <w:tab w:val="num" w:pos="2880"/>
        </w:tabs>
        <w:ind w:left="2880" w:hanging="360"/>
      </w:pPr>
      <w:rPr>
        <w:rFonts w:ascii="Symbol" w:hAnsi="Symbol" w:hint="default"/>
      </w:rPr>
    </w:lvl>
    <w:lvl w:ilvl="4" w:tplc="790C4D62" w:tentative="1">
      <w:start w:val="1"/>
      <w:numFmt w:val="bullet"/>
      <w:lvlText w:val="o"/>
      <w:lvlJc w:val="left"/>
      <w:pPr>
        <w:tabs>
          <w:tab w:val="num" w:pos="3600"/>
        </w:tabs>
        <w:ind w:left="3600" w:hanging="360"/>
      </w:pPr>
      <w:rPr>
        <w:rFonts w:ascii="Courier New" w:hAnsi="Courier New" w:hint="default"/>
      </w:rPr>
    </w:lvl>
    <w:lvl w:ilvl="5" w:tplc="38EE78BE" w:tentative="1">
      <w:start w:val="1"/>
      <w:numFmt w:val="bullet"/>
      <w:lvlText w:val=""/>
      <w:lvlJc w:val="left"/>
      <w:pPr>
        <w:tabs>
          <w:tab w:val="num" w:pos="4320"/>
        </w:tabs>
        <w:ind w:left="4320" w:hanging="360"/>
      </w:pPr>
      <w:rPr>
        <w:rFonts w:ascii="Wingdings" w:hAnsi="Wingdings" w:hint="default"/>
      </w:rPr>
    </w:lvl>
    <w:lvl w:ilvl="6" w:tplc="95B01A4E" w:tentative="1">
      <w:start w:val="1"/>
      <w:numFmt w:val="bullet"/>
      <w:lvlText w:val=""/>
      <w:lvlJc w:val="left"/>
      <w:pPr>
        <w:tabs>
          <w:tab w:val="num" w:pos="5040"/>
        </w:tabs>
        <w:ind w:left="5040" w:hanging="360"/>
      </w:pPr>
      <w:rPr>
        <w:rFonts w:ascii="Symbol" w:hAnsi="Symbol" w:hint="default"/>
      </w:rPr>
    </w:lvl>
    <w:lvl w:ilvl="7" w:tplc="9D2AC948" w:tentative="1">
      <w:start w:val="1"/>
      <w:numFmt w:val="bullet"/>
      <w:lvlText w:val="o"/>
      <w:lvlJc w:val="left"/>
      <w:pPr>
        <w:tabs>
          <w:tab w:val="num" w:pos="5760"/>
        </w:tabs>
        <w:ind w:left="5760" w:hanging="360"/>
      </w:pPr>
      <w:rPr>
        <w:rFonts w:ascii="Courier New" w:hAnsi="Courier New" w:hint="default"/>
      </w:rPr>
    </w:lvl>
    <w:lvl w:ilvl="8" w:tplc="77AEC7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870A2"/>
    <w:multiLevelType w:val="hybridMultilevel"/>
    <w:tmpl w:val="AA6C8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170E8"/>
    <w:multiLevelType w:val="hybridMultilevel"/>
    <w:tmpl w:val="535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E035E"/>
    <w:multiLevelType w:val="hybridMultilevel"/>
    <w:tmpl w:val="4776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Aria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Arial"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Arial" w:hint="default"/>
      </w:rPr>
    </w:lvl>
    <w:lvl w:ilvl="8" w:tplc="04090005" w:tentative="1">
      <w:start w:val="1"/>
      <w:numFmt w:val="bullet"/>
      <w:lvlText w:val=""/>
      <w:lvlJc w:val="left"/>
      <w:pPr>
        <w:ind w:left="504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14"/>
  </w:num>
  <w:num w:numId="6">
    <w:abstractNumId w:val="7"/>
  </w:num>
  <w:num w:numId="7">
    <w:abstractNumId w:val="4"/>
  </w:num>
  <w:num w:numId="8">
    <w:abstractNumId w:val="12"/>
  </w:num>
  <w:num w:numId="9">
    <w:abstractNumId w:val="5"/>
  </w:num>
  <w:num w:numId="10">
    <w:abstractNumId w:val="13"/>
  </w:num>
  <w:num w:numId="11">
    <w:abstractNumId w:val="10"/>
  </w:num>
  <w:num w:numId="12">
    <w:abstractNumId w:val="2"/>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E5"/>
    <w:rsid w:val="000C78AA"/>
    <w:rsid w:val="0029029B"/>
    <w:rsid w:val="003B49EA"/>
    <w:rsid w:val="004D31E2"/>
    <w:rsid w:val="00870A75"/>
    <w:rsid w:val="00C33E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5F43EC"/>
  <w15:chartTrackingRefBased/>
  <w15:docId w15:val="{9BF4A5F0-E79C-4591-9E28-190B3F77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27A"/>
    <w:rPr>
      <w:sz w:val="24"/>
    </w:rPr>
  </w:style>
  <w:style w:type="paragraph" w:styleId="Heading1">
    <w:name w:val="heading 1"/>
    <w:basedOn w:val="Normal"/>
    <w:next w:val="Normal"/>
    <w:qFormat/>
    <w:rsid w:val="000A527A"/>
    <w:pPr>
      <w:keepNext/>
      <w:widowControl w:val="0"/>
      <w:outlineLvl w:val="0"/>
    </w:pPr>
    <w:rPr>
      <w:rFonts w:ascii="Times New Roman" w:hAnsi="Times New Roman"/>
      <w:u w:val="single"/>
    </w:rPr>
  </w:style>
  <w:style w:type="paragraph" w:styleId="Heading2">
    <w:name w:val="heading 2"/>
    <w:basedOn w:val="Normal"/>
    <w:next w:val="Normal"/>
    <w:qFormat/>
    <w:rsid w:val="000A527A"/>
    <w:pPr>
      <w:keepNext/>
      <w:widowControl w:val="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27A"/>
    <w:pPr>
      <w:widowControl w:val="0"/>
      <w:jc w:val="center"/>
    </w:pPr>
    <w:rPr>
      <w:rFonts w:ascii="Times New Roman" w:hAnsi="Times New Roman"/>
      <w:b/>
    </w:rPr>
  </w:style>
  <w:style w:type="paragraph" w:styleId="BodyTextIndent">
    <w:name w:val="Body Text Indent"/>
    <w:basedOn w:val="Normal"/>
    <w:rsid w:val="000A527A"/>
    <w:pPr>
      <w:widowControl w:val="0"/>
      <w:ind w:left="360"/>
    </w:pPr>
    <w:rPr>
      <w:rFonts w:ascii="Times New Roman" w:hAnsi="Times New Roman"/>
    </w:rPr>
  </w:style>
  <w:style w:type="paragraph" w:styleId="BodyTextIndent2">
    <w:name w:val="Body Text Indent 2"/>
    <w:basedOn w:val="Normal"/>
    <w:rsid w:val="000A527A"/>
    <w:pPr>
      <w:widowControl w:val="0"/>
      <w:ind w:left="990" w:hanging="990"/>
    </w:pPr>
    <w:rPr>
      <w:rFonts w:ascii="Times New Roman" w:hAnsi="Times New Roman"/>
    </w:rPr>
  </w:style>
  <w:style w:type="paragraph" w:styleId="Header">
    <w:name w:val="header"/>
    <w:basedOn w:val="Normal"/>
    <w:rsid w:val="000A527A"/>
    <w:pPr>
      <w:tabs>
        <w:tab w:val="center" w:pos="4320"/>
        <w:tab w:val="right" w:pos="8640"/>
      </w:tabs>
    </w:pPr>
  </w:style>
  <w:style w:type="paragraph" w:styleId="Footer">
    <w:name w:val="footer"/>
    <w:basedOn w:val="Normal"/>
    <w:rsid w:val="000A527A"/>
    <w:pPr>
      <w:tabs>
        <w:tab w:val="center" w:pos="4320"/>
        <w:tab w:val="right" w:pos="8640"/>
      </w:tabs>
    </w:pPr>
  </w:style>
  <w:style w:type="character" w:styleId="PageNumber">
    <w:name w:val="page number"/>
    <w:basedOn w:val="DefaultParagraphFont"/>
    <w:rsid w:val="000A527A"/>
  </w:style>
  <w:style w:type="paragraph" w:styleId="Subtitle">
    <w:name w:val="Subtitle"/>
    <w:basedOn w:val="Normal"/>
    <w:qFormat/>
    <w:rsid w:val="000A527A"/>
    <w:pPr>
      <w:widowControl w:val="0"/>
      <w:jc w:val="center"/>
    </w:pPr>
    <w:rPr>
      <w:rFonts w:ascii="Times New Roman" w:hAnsi="Times New Roman"/>
      <w:b/>
    </w:rPr>
  </w:style>
  <w:style w:type="character" w:styleId="Hyperlink">
    <w:name w:val="Hyperlink"/>
    <w:basedOn w:val="DefaultParagraphFont"/>
    <w:rsid w:val="000A527A"/>
    <w:rPr>
      <w:color w:val="0000FF"/>
      <w:u w:val="single"/>
    </w:rPr>
  </w:style>
  <w:style w:type="character" w:styleId="FollowedHyperlink">
    <w:name w:val="FollowedHyperlink"/>
    <w:basedOn w:val="DefaultParagraphFont"/>
    <w:rsid w:val="000A527A"/>
    <w:rPr>
      <w:color w:val="800080"/>
      <w:u w:val="single"/>
    </w:rPr>
  </w:style>
  <w:style w:type="paragraph" w:styleId="ColorfulList-Accent1">
    <w:name w:val="Colorful List Accent 1"/>
    <w:basedOn w:val="Normal"/>
    <w:uiPriority w:val="72"/>
    <w:qFormat/>
    <w:rsid w:val="006B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03/18103</vt:lpstr>
    </vt:vector>
  </TitlesOfParts>
  <Company>WNYILP</Company>
  <LinksUpToDate>false</LinksUpToDate>
  <CharactersWithSpaces>13062</CharactersWithSpaces>
  <SharedDoc>false</SharedDoc>
  <HLinks>
    <vt:vector size="6" baseType="variant">
      <vt:variant>
        <vt:i4>1310742</vt:i4>
      </vt:variant>
      <vt:variant>
        <vt:i4>0</vt:i4>
      </vt:variant>
      <vt:variant>
        <vt:i4>0</vt:i4>
      </vt:variant>
      <vt:variant>
        <vt:i4>5</vt:i4>
      </vt:variant>
      <vt:variant>
        <vt:lpwstr>http://www.hhs.gov/ocr/privacy/hipaa/complaints/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03/18103</dc:title>
  <dc:subject/>
  <dc:creator>WNYILP WNYILP</dc:creator>
  <cp:keywords/>
  <cp:lastModifiedBy>Laurie Yarnes</cp:lastModifiedBy>
  <cp:revision>3</cp:revision>
  <cp:lastPrinted>2012-12-07T16:03:00Z</cp:lastPrinted>
  <dcterms:created xsi:type="dcterms:W3CDTF">2018-04-05T12:56:00Z</dcterms:created>
  <dcterms:modified xsi:type="dcterms:W3CDTF">2018-04-05T12:57:00Z</dcterms:modified>
</cp:coreProperties>
</file>