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42CDF" w14:textId="77777777" w:rsidR="002A235A" w:rsidRPr="00B55BD8" w:rsidRDefault="002A235A">
      <w:pPr>
        <w:pStyle w:val="Title"/>
      </w:pPr>
      <w:r w:rsidRPr="00B55BD8">
        <w:t>Western New York Independent Living, Inc.</w:t>
      </w:r>
    </w:p>
    <w:p w14:paraId="067A3E02" w14:textId="77777777" w:rsidR="002A235A" w:rsidRPr="00B55BD8" w:rsidRDefault="002A235A">
      <w:pPr>
        <w:pStyle w:val="Heading2"/>
        <w:jc w:val="center"/>
      </w:pPr>
      <w:r w:rsidRPr="00B55BD8">
        <w:t>NOTICE OF PRIVACY PRACTICES (SHORT)</w:t>
      </w:r>
    </w:p>
    <w:p w14:paraId="1AA981C9" w14:textId="77777777" w:rsidR="002A235A" w:rsidRPr="00B55BD8" w:rsidRDefault="002A235A">
      <w:pPr>
        <w:widowControl w:val="0"/>
        <w:rPr>
          <w:rFonts w:ascii="Times New Roman" w:hAnsi="Times New Roman"/>
        </w:rPr>
      </w:pPr>
    </w:p>
    <w:p w14:paraId="73E4B231" w14:textId="77777777" w:rsidR="002A235A" w:rsidRPr="00B55BD8" w:rsidRDefault="002A235A" w:rsidP="002A235A">
      <w:pPr>
        <w:widowControl w:val="0"/>
        <w:jc w:val="center"/>
        <w:rPr>
          <w:rFonts w:ascii="Times New Roman" w:hAnsi="Times New Roman"/>
          <w:b/>
        </w:rPr>
      </w:pPr>
      <w:r w:rsidRPr="00B55BD8">
        <w:rPr>
          <w:rFonts w:ascii="Times New Roman" w:hAnsi="Times New Roman"/>
          <w:b/>
        </w:rPr>
        <w:t>THIS NOTICE DESCRIBES HOW IDENTIFIABLE MEDICAL INFORMATION ABOUT YOU MAY BE USED AND DISCLOSED AND HOW YOU CAN GET ACCESS TO THIS INFORMATION.</w:t>
      </w:r>
    </w:p>
    <w:p w14:paraId="2794E828" w14:textId="77777777" w:rsidR="002A235A" w:rsidRPr="00B55BD8" w:rsidRDefault="002A235A" w:rsidP="002A235A">
      <w:pPr>
        <w:widowControl w:val="0"/>
        <w:jc w:val="center"/>
        <w:rPr>
          <w:rFonts w:ascii="Times New Roman" w:hAnsi="Times New Roman"/>
          <w:b/>
        </w:rPr>
      </w:pPr>
      <w:r w:rsidRPr="00B55BD8">
        <w:rPr>
          <w:rFonts w:ascii="Times New Roman" w:hAnsi="Times New Roman"/>
          <w:b/>
        </w:rPr>
        <w:t>PLEASE REVIEW IT CAREFULLY</w:t>
      </w:r>
    </w:p>
    <w:p w14:paraId="169AFECE" w14:textId="77777777" w:rsidR="002A235A" w:rsidRPr="00B55BD8" w:rsidRDefault="002A235A" w:rsidP="002A235A">
      <w:pPr>
        <w:widowControl w:val="0"/>
        <w:ind w:left="-630" w:firstLine="630"/>
        <w:rPr>
          <w:rFonts w:ascii="Times New Roman" w:hAnsi="Times New Roman"/>
        </w:rPr>
      </w:pPr>
    </w:p>
    <w:p w14:paraId="532DE81F" w14:textId="77777777" w:rsidR="002A235A" w:rsidRPr="00B55BD8" w:rsidRDefault="002A235A">
      <w:pPr>
        <w:widowControl w:val="0"/>
        <w:rPr>
          <w:rFonts w:ascii="Times New Roman" w:hAnsi="Times New Roman"/>
        </w:rPr>
      </w:pPr>
      <w:r w:rsidRPr="00B55BD8">
        <w:rPr>
          <w:rFonts w:ascii="Times New Roman" w:hAnsi="Times New Roman"/>
        </w:rPr>
        <w:t>This notice becomes effective on September 23, 2013. If you have any questions about this notice, please contact Douglas J. Usiak, (716) 836-0822, extension 117 or by e-mail at dusiak@wnyil.org.</w:t>
      </w:r>
    </w:p>
    <w:p w14:paraId="232ECB73" w14:textId="77777777" w:rsidR="002A235A" w:rsidRPr="00B55BD8" w:rsidRDefault="002A235A">
      <w:pPr>
        <w:widowControl w:val="0"/>
        <w:rPr>
          <w:rFonts w:ascii="Times New Roman" w:hAnsi="Times New Roman"/>
        </w:rPr>
      </w:pPr>
    </w:p>
    <w:p w14:paraId="553FBA9E" w14:textId="77777777" w:rsidR="002A235A" w:rsidRPr="00B55BD8" w:rsidRDefault="002A235A">
      <w:pPr>
        <w:pStyle w:val="Heading1"/>
        <w:rPr>
          <w:b/>
        </w:rPr>
      </w:pPr>
      <w:r w:rsidRPr="00B55BD8">
        <w:rPr>
          <w:b/>
        </w:rPr>
        <w:t>Our Privacy Commitment to You</w:t>
      </w:r>
    </w:p>
    <w:p w14:paraId="08E70FF3" w14:textId="77777777" w:rsidR="002A235A" w:rsidRPr="00B55BD8" w:rsidRDefault="002A235A">
      <w:pPr>
        <w:widowControl w:val="0"/>
        <w:rPr>
          <w:rFonts w:ascii="Times New Roman" w:hAnsi="Times New Roman"/>
        </w:rPr>
      </w:pPr>
    </w:p>
    <w:p w14:paraId="235B9ADF" w14:textId="77777777" w:rsidR="002A235A" w:rsidRPr="00B55BD8" w:rsidRDefault="002A235A" w:rsidP="002A235A">
      <w:pPr>
        <w:pStyle w:val="BodyTextIndent"/>
        <w:ind w:left="0"/>
      </w:pPr>
      <w:r w:rsidRPr="00B55BD8">
        <w:t>At WNYIL, we are committed to protecting your privacy and sharing information about you only with those who need to know and are allowed to see the information, as allowed by law, to assure that you get quality services.</w:t>
      </w:r>
    </w:p>
    <w:p w14:paraId="0C511C54" w14:textId="77777777" w:rsidR="002A235A" w:rsidRPr="00B55BD8" w:rsidRDefault="002A235A">
      <w:pPr>
        <w:widowControl w:val="0"/>
        <w:rPr>
          <w:rFonts w:ascii="Times New Roman" w:hAnsi="Times New Roman"/>
        </w:rPr>
      </w:pPr>
    </w:p>
    <w:p w14:paraId="1EB888A7" w14:textId="77777777" w:rsidR="002A235A" w:rsidRPr="00B55BD8" w:rsidRDefault="002A235A">
      <w:pPr>
        <w:pStyle w:val="Heading1"/>
        <w:rPr>
          <w:b/>
        </w:rPr>
      </w:pPr>
      <w:r w:rsidRPr="00B55BD8">
        <w:rPr>
          <w:b/>
        </w:rPr>
        <w:t>Your Consumer Information Rights</w:t>
      </w:r>
    </w:p>
    <w:p w14:paraId="285F22BF" w14:textId="77777777" w:rsidR="002A235A" w:rsidRPr="00B55BD8" w:rsidRDefault="002A235A">
      <w:pPr>
        <w:widowControl w:val="0"/>
        <w:rPr>
          <w:rFonts w:ascii="Times New Roman" w:hAnsi="Times New Roman"/>
        </w:rPr>
      </w:pPr>
    </w:p>
    <w:p w14:paraId="64C4B614" w14:textId="77777777" w:rsidR="002A235A" w:rsidRPr="00B55BD8" w:rsidRDefault="002A235A">
      <w:pPr>
        <w:widowControl w:val="0"/>
        <w:numPr>
          <w:ilvl w:val="0"/>
          <w:numId w:val="1"/>
        </w:numPr>
        <w:tabs>
          <w:tab w:val="clear" w:pos="720"/>
        </w:tabs>
        <w:rPr>
          <w:rFonts w:ascii="Times New Roman" w:hAnsi="Times New Roman"/>
        </w:rPr>
      </w:pPr>
      <w:r w:rsidRPr="00B55BD8">
        <w:rPr>
          <w:rFonts w:ascii="Times New Roman" w:hAnsi="Times New Roman"/>
        </w:rPr>
        <w:t>You may get a copy of your records.</w:t>
      </w:r>
    </w:p>
    <w:p w14:paraId="6989FC0C" w14:textId="77777777" w:rsidR="002A235A" w:rsidRPr="00B55BD8" w:rsidRDefault="002A235A">
      <w:pPr>
        <w:widowControl w:val="0"/>
        <w:numPr>
          <w:ilvl w:val="0"/>
          <w:numId w:val="1"/>
        </w:numPr>
        <w:tabs>
          <w:tab w:val="clear" w:pos="720"/>
        </w:tabs>
        <w:rPr>
          <w:rFonts w:ascii="Times New Roman" w:hAnsi="Times New Roman"/>
        </w:rPr>
      </w:pPr>
      <w:r w:rsidRPr="00B55BD8">
        <w:rPr>
          <w:rFonts w:ascii="Times New Roman" w:hAnsi="Times New Roman"/>
        </w:rPr>
        <w:t>Ask us to correct your Consumer Service Record (CSR).</w:t>
      </w:r>
    </w:p>
    <w:p w14:paraId="6D974FF1" w14:textId="77777777" w:rsidR="002A235A" w:rsidRPr="00B55BD8" w:rsidRDefault="002A235A">
      <w:pPr>
        <w:widowControl w:val="0"/>
        <w:numPr>
          <w:ilvl w:val="0"/>
          <w:numId w:val="1"/>
        </w:numPr>
        <w:tabs>
          <w:tab w:val="clear" w:pos="720"/>
        </w:tabs>
        <w:rPr>
          <w:rFonts w:ascii="Times New Roman" w:hAnsi="Times New Roman"/>
        </w:rPr>
      </w:pPr>
      <w:r w:rsidRPr="00B55BD8">
        <w:rPr>
          <w:rFonts w:ascii="Times New Roman" w:hAnsi="Times New Roman"/>
        </w:rPr>
        <w:t>Get a list of those with whom we have shared information.</w:t>
      </w:r>
    </w:p>
    <w:p w14:paraId="60E2CCDB" w14:textId="77777777" w:rsidR="002A235A" w:rsidRPr="00B55BD8" w:rsidRDefault="002A235A">
      <w:pPr>
        <w:widowControl w:val="0"/>
        <w:numPr>
          <w:ilvl w:val="0"/>
          <w:numId w:val="1"/>
        </w:numPr>
        <w:tabs>
          <w:tab w:val="clear" w:pos="720"/>
        </w:tabs>
        <w:rPr>
          <w:rFonts w:ascii="Times New Roman" w:hAnsi="Times New Roman"/>
        </w:rPr>
      </w:pPr>
      <w:r w:rsidRPr="00B55BD8">
        <w:rPr>
          <w:rFonts w:ascii="Times New Roman" w:hAnsi="Times New Roman"/>
        </w:rPr>
        <w:t>Request confidential communications.</w:t>
      </w:r>
    </w:p>
    <w:p w14:paraId="77D9D495" w14:textId="77777777" w:rsidR="002A235A" w:rsidRPr="00B55BD8" w:rsidRDefault="002A235A">
      <w:pPr>
        <w:widowControl w:val="0"/>
        <w:numPr>
          <w:ilvl w:val="0"/>
          <w:numId w:val="1"/>
        </w:numPr>
        <w:tabs>
          <w:tab w:val="clear" w:pos="720"/>
        </w:tabs>
        <w:rPr>
          <w:rFonts w:ascii="Times New Roman" w:hAnsi="Times New Roman"/>
        </w:rPr>
      </w:pPr>
      <w:r w:rsidRPr="00B55BD8">
        <w:rPr>
          <w:rFonts w:ascii="Times New Roman" w:hAnsi="Times New Roman"/>
        </w:rPr>
        <w:t>Ask us to limit what we use or share.</w:t>
      </w:r>
    </w:p>
    <w:p w14:paraId="7ABD4EF6" w14:textId="77777777" w:rsidR="002A235A" w:rsidRPr="00B55BD8" w:rsidRDefault="002A235A">
      <w:pPr>
        <w:widowControl w:val="0"/>
        <w:numPr>
          <w:ilvl w:val="0"/>
          <w:numId w:val="1"/>
        </w:numPr>
        <w:tabs>
          <w:tab w:val="clear" w:pos="720"/>
        </w:tabs>
        <w:rPr>
          <w:rFonts w:ascii="Times New Roman" w:hAnsi="Times New Roman"/>
        </w:rPr>
      </w:pPr>
      <w:r w:rsidRPr="00B55BD8">
        <w:rPr>
          <w:rFonts w:ascii="Times New Roman" w:hAnsi="Times New Roman"/>
        </w:rPr>
        <w:t>Get a copy of Notice of Privacy Practices.</w:t>
      </w:r>
    </w:p>
    <w:p w14:paraId="4B8B36DE" w14:textId="77777777" w:rsidR="002A235A" w:rsidRPr="00B55BD8" w:rsidRDefault="002A235A">
      <w:pPr>
        <w:widowControl w:val="0"/>
        <w:numPr>
          <w:ilvl w:val="0"/>
          <w:numId w:val="1"/>
        </w:numPr>
        <w:tabs>
          <w:tab w:val="clear" w:pos="720"/>
        </w:tabs>
        <w:rPr>
          <w:rFonts w:ascii="Times New Roman" w:hAnsi="Times New Roman"/>
        </w:rPr>
      </w:pPr>
      <w:r w:rsidRPr="00B55BD8">
        <w:rPr>
          <w:rFonts w:ascii="Times New Roman" w:hAnsi="Times New Roman"/>
        </w:rPr>
        <w:t>Choose someone to act for you.</w:t>
      </w:r>
    </w:p>
    <w:p w14:paraId="36C4B419" w14:textId="77777777" w:rsidR="002A235A" w:rsidRPr="00B55BD8" w:rsidRDefault="002A235A">
      <w:pPr>
        <w:widowControl w:val="0"/>
        <w:numPr>
          <w:ilvl w:val="0"/>
          <w:numId w:val="1"/>
        </w:numPr>
        <w:tabs>
          <w:tab w:val="clear" w:pos="720"/>
        </w:tabs>
        <w:rPr>
          <w:rFonts w:ascii="Times New Roman" w:hAnsi="Times New Roman"/>
        </w:rPr>
      </w:pPr>
      <w:r w:rsidRPr="00B55BD8">
        <w:rPr>
          <w:rFonts w:ascii="Times New Roman" w:hAnsi="Times New Roman"/>
        </w:rPr>
        <w:t>File a complaint if you feel your rights are violated.</w:t>
      </w:r>
    </w:p>
    <w:p w14:paraId="333DE791" w14:textId="77777777" w:rsidR="002A235A" w:rsidRPr="00B55BD8" w:rsidRDefault="002A235A" w:rsidP="002A235A">
      <w:pPr>
        <w:widowControl w:val="0"/>
        <w:rPr>
          <w:rFonts w:ascii="Times New Roman" w:hAnsi="Times New Roman"/>
        </w:rPr>
      </w:pPr>
    </w:p>
    <w:p w14:paraId="68E98043" w14:textId="77777777" w:rsidR="002A235A" w:rsidRPr="00B55BD8" w:rsidRDefault="002A235A" w:rsidP="002A235A">
      <w:pPr>
        <w:pStyle w:val="Heading1"/>
        <w:rPr>
          <w:u w:val="none"/>
        </w:rPr>
      </w:pPr>
      <w:r w:rsidRPr="00B55BD8">
        <w:rPr>
          <w:u w:val="none"/>
        </w:rPr>
        <w:t>File a complaint if you feel your rights are violated:</w:t>
      </w:r>
    </w:p>
    <w:p w14:paraId="60EA7B54" w14:textId="77777777" w:rsidR="002A235A" w:rsidRPr="00B55BD8" w:rsidRDefault="002A235A" w:rsidP="002A235A">
      <w:pPr>
        <w:pStyle w:val="ColorfulList-Accent1"/>
        <w:widowControl w:val="0"/>
        <w:numPr>
          <w:ilvl w:val="0"/>
          <w:numId w:val="8"/>
        </w:numPr>
        <w:rPr>
          <w:rFonts w:ascii="Times New Roman" w:hAnsi="Times New Roman"/>
          <w:b/>
        </w:rPr>
      </w:pPr>
      <w:r w:rsidRPr="00B55BD8">
        <w:rPr>
          <w:rFonts w:ascii="Times New Roman" w:hAnsi="Times New Roman"/>
        </w:rPr>
        <w:t>You may file a complaint utilizing the Consumer Rights process</w:t>
      </w:r>
    </w:p>
    <w:p w14:paraId="1E8A426C" w14:textId="77777777" w:rsidR="002A235A" w:rsidRPr="00B55BD8" w:rsidRDefault="002A235A" w:rsidP="002A235A">
      <w:pPr>
        <w:pStyle w:val="ColorfulList-Accent1"/>
        <w:widowControl w:val="0"/>
        <w:numPr>
          <w:ilvl w:val="0"/>
          <w:numId w:val="8"/>
        </w:numPr>
        <w:rPr>
          <w:rFonts w:ascii="Times New Roman" w:hAnsi="Times New Roman"/>
          <w:b/>
        </w:rPr>
      </w:pPr>
      <w:r w:rsidRPr="00B55BD8">
        <w:rPr>
          <w:rFonts w:ascii="Times New Roman" w:hAnsi="Times New Roman"/>
        </w:rPr>
        <w:t>You may contact Douglas J. Usiak at (716) 836-0822 extension 117 or in writing at the address listed on the first page of this notice.</w:t>
      </w:r>
    </w:p>
    <w:p w14:paraId="3922FB35" w14:textId="77777777" w:rsidR="002A235A" w:rsidRPr="00B55BD8" w:rsidRDefault="002A235A" w:rsidP="002A235A">
      <w:pPr>
        <w:pStyle w:val="ColorfulList-Accent1"/>
        <w:widowControl w:val="0"/>
        <w:numPr>
          <w:ilvl w:val="0"/>
          <w:numId w:val="8"/>
        </w:numPr>
        <w:rPr>
          <w:rFonts w:ascii="Times New Roman" w:hAnsi="Times New Roman"/>
          <w:b/>
        </w:rPr>
      </w:pPr>
      <w:r w:rsidRPr="00B55BD8">
        <w:rPr>
          <w:rFonts w:ascii="Times New Roman" w:hAnsi="Times New Roman"/>
        </w:rPr>
        <w:t xml:space="preserve">You can file a complaint with the U.S. Department of Health and Human Services Office for Civil Rights by sending a letter to 200 Independence Avenue, S.W., Washington, D.C. 20201, calling 1-877-696-6775, or visiting </w:t>
      </w:r>
      <w:hyperlink r:id="rId7" w:history="1">
        <w:r w:rsidRPr="00B55BD8">
          <w:rPr>
            <w:rStyle w:val="Hyperlink"/>
            <w:rFonts w:ascii="Times New Roman" w:hAnsi="Times New Roman"/>
          </w:rPr>
          <w:t>www.hhs.gov/ocr/privacy/hipaa/complaints/</w:t>
        </w:r>
      </w:hyperlink>
      <w:r w:rsidRPr="00B55BD8">
        <w:rPr>
          <w:rFonts w:ascii="Times New Roman" w:hAnsi="Times New Roman"/>
        </w:rPr>
        <w:t>.</w:t>
      </w:r>
    </w:p>
    <w:p w14:paraId="0E0BEF28" w14:textId="77777777" w:rsidR="002A235A" w:rsidRPr="00B55BD8" w:rsidRDefault="002A235A" w:rsidP="002A235A">
      <w:pPr>
        <w:pStyle w:val="ColorfulList-Accent1"/>
        <w:widowControl w:val="0"/>
        <w:numPr>
          <w:ilvl w:val="0"/>
          <w:numId w:val="8"/>
        </w:numPr>
        <w:rPr>
          <w:rFonts w:ascii="Times New Roman" w:hAnsi="Times New Roman"/>
        </w:rPr>
      </w:pPr>
      <w:r w:rsidRPr="00B55BD8">
        <w:rPr>
          <w:rFonts w:ascii="Times New Roman" w:hAnsi="Times New Roman"/>
        </w:rPr>
        <w:t>We will not retaliate against you for filing a complaint.</w:t>
      </w:r>
    </w:p>
    <w:p w14:paraId="7AE28F45" w14:textId="77777777" w:rsidR="002A235A" w:rsidRPr="00B55BD8" w:rsidRDefault="002A235A" w:rsidP="002A235A">
      <w:pPr>
        <w:widowControl w:val="0"/>
        <w:rPr>
          <w:rFonts w:ascii="Times New Roman" w:hAnsi="Times New Roman"/>
        </w:rPr>
      </w:pPr>
    </w:p>
    <w:p w14:paraId="609F3DAE" w14:textId="77777777" w:rsidR="002A235A" w:rsidRPr="00B55BD8" w:rsidRDefault="002A235A" w:rsidP="002A235A">
      <w:pPr>
        <w:pStyle w:val="Heading1"/>
        <w:rPr>
          <w:b/>
        </w:rPr>
      </w:pPr>
      <w:r w:rsidRPr="00B55BD8">
        <w:rPr>
          <w:b/>
        </w:rPr>
        <w:t>WNYIL's Responsibilities For Your Consumer Information</w:t>
      </w:r>
    </w:p>
    <w:p w14:paraId="580E208A" w14:textId="77777777" w:rsidR="002A235A" w:rsidRPr="00B55BD8" w:rsidRDefault="002A235A" w:rsidP="002A235A">
      <w:pPr>
        <w:widowControl w:val="0"/>
        <w:rPr>
          <w:rFonts w:ascii="Times New Roman" w:hAnsi="Times New Roman"/>
        </w:rPr>
      </w:pPr>
    </w:p>
    <w:p w14:paraId="3103304A" w14:textId="77777777" w:rsidR="002A235A" w:rsidRPr="00B55BD8" w:rsidRDefault="002A235A" w:rsidP="002A235A">
      <w:pPr>
        <w:widowControl w:val="0"/>
        <w:rPr>
          <w:rFonts w:ascii="Times New Roman" w:hAnsi="Times New Roman"/>
        </w:rPr>
      </w:pPr>
      <w:r w:rsidRPr="00B55BD8">
        <w:rPr>
          <w:rFonts w:ascii="Times New Roman" w:hAnsi="Times New Roman"/>
        </w:rPr>
        <w:t>WNYIL is required to:</w:t>
      </w:r>
    </w:p>
    <w:p w14:paraId="62605EC6" w14:textId="77777777" w:rsidR="002A235A" w:rsidRPr="00B55BD8" w:rsidRDefault="002A235A" w:rsidP="002A235A">
      <w:pPr>
        <w:pStyle w:val="ColorfulList-Accent1"/>
        <w:widowControl w:val="0"/>
        <w:numPr>
          <w:ilvl w:val="0"/>
          <w:numId w:val="9"/>
        </w:numPr>
        <w:rPr>
          <w:rFonts w:ascii="Times New Roman" w:hAnsi="Times New Roman"/>
        </w:rPr>
      </w:pPr>
      <w:r w:rsidRPr="00B55BD8">
        <w:rPr>
          <w:rFonts w:ascii="Times New Roman" w:hAnsi="Times New Roman"/>
        </w:rPr>
        <w:t>Maintain the privacy of your information in accordance with federal and state laws.</w:t>
      </w:r>
    </w:p>
    <w:p w14:paraId="2620AE3E" w14:textId="77777777" w:rsidR="002A235A" w:rsidRPr="00B55BD8" w:rsidRDefault="002A235A" w:rsidP="002A235A">
      <w:pPr>
        <w:pStyle w:val="ColorfulList-Accent1"/>
        <w:widowControl w:val="0"/>
        <w:numPr>
          <w:ilvl w:val="0"/>
          <w:numId w:val="9"/>
        </w:numPr>
        <w:rPr>
          <w:rFonts w:ascii="Times New Roman" w:hAnsi="Times New Roman"/>
        </w:rPr>
      </w:pPr>
      <w:r w:rsidRPr="00B55BD8">
        <w:rPr>
          <w:rFonts w:ascii="Times New Roman" w:hAnsi="Times New Roman"/>
        </w:rPr>
        <w:t>We must follow the duties and privacy practices described in this notice and give you a copy of it.</w:t>
      </w:r>
    </w:p>
    <w:p w14:paraId="4EC951F8" w14:textId="77777777" w:rsidR="002A235A" w:rsidRPr="00B55BD8" w:rsidRDefault="002A235A" w:rsidP="002A235A">
      <w:pPr>
        <w:pStyle w:val="ColorfulList-Accent1"/>
        <w:widowControl w:val="0"/>
        <w:numPr>
          <w:ilvl w:val="0"/>
          <w:numId w:val="9"/>
        </w:numPr>
        <w:rPr>
          <w:rFonts w:ascii="Times New Roman" w:hAnsi="Times New Roman"/>
        </w:rPr>
      </w:pPr>
      <w:r w:rsidRPr="00B55BD8">
        <w:rPr>
          <w:rFonts w:ascii="Times New Roman" w:hAnsi="Times New Roman"/>
        </w:rPr>
        <w:t>We will let you know promptly if a breach occurs that may have compromised the privacy or security of your information.</w:t>
      </w:r>
    </w:p>
    <w:p w14:paraId="1C5A81F2" w14:textId="77777777" w:rsidR="002A235A" w:rsidRPr="00B55BD8" w:rsidRDefault="002A235A" w:rsidP="002A235A">
      <w:pPr>
        <w:pStyle w:val="ColorfulList-Accent1"/>
        <w:widowControl w:val="0"/>
        <w:numPr>
          <w:ilvl w:val="0"/>
          <w:numId w:val="9"/>
        </w:numPr>
        <w:rPr>
          <w:rFonts w:ascii="Times New Roman" w:hAnsi="Times New Roman"/>
        </w:rPr>
      </w:pPr>
      <w:r w:rsidRPr="00B55BD8">
        <w:rPr>
          <w:rFonts w:ascii="Times New Roman" w:hAnsi="Times New Roman"/>
        </w:rPr>
        <w:t>We will not use or share your information other than as described here unless you tell us we can in writing.  If you tell us we can, you may change your mind at any time.  Let us know in writing if you change your mind.</w:t>
      </w:r>
    </w:p>
    <w:p w14:paraId="5737D523" w14:textId="77777777" w:rsidR="002A235A" w:rsidRPr="00B55BD8" w:rsidRDefault="002A235A" w:rsidP="002A235A">
      <w:pPr>
        <w:pStyle w:val="ColorfulList-Accent1"/>
        <w:widowControl w:val="0"/>
        <w:rPr>
          <w:rFonts w:ascii="Times New Roman" w:hAnsi="Times New Roman"/>
        </w:rPr>
      </w:pPr>
    </w:p>
    <w:p w14:paraId="13F890B6" w14:textId="77777777" w:rsidR="002A235A" w:rsidRPr="00B55BD8" w:rsidRDefault="002A235A" w:rsidP="002A235A">
      <w:pPr>
        <w:pStyle w:val="Heading1"/>
        <w:rPr>
          <w:u w:val="none"/>
        </w:rPr>
      </w:pPr>
      <w:r w:rsidRPr="00B55BD8">
        <w:rPr>
          <w:u w:val="none"/>
        </w:rPr>
        <w:t>Changes to the Terms of This Notice:</w:t>
      </w:r>
    </w:p>
    <w:p w14:paraId="41D4464C" w14:textId="77777777" w:rsidR="002A235A" w:rsidRPr="00B55BD8" w:rsidRDefault="002A235A" w:rsidP="002A235A">
      <w:pPr>
        <w:widowControl w:val="0"/>
        <w:numPr>
          <w:ilvl w:val="0"/>
          <w:numId w:val="2"/>
        </w:numPr>
      </w:pPr>
      <w:r w:rsidRPr="00B55BD8">
        <w:t xml:space="preserve">We can change the terms of this notice, and the changes will apply to all information we have about you.  </w:t>
      </w:r>
      <w:r w:rsidRPr="00B55BD8">
        <w:lastRenderedPageBreak/>
        <w:t>The new notice will be available on request, in our office, and on our website.</w:t>
      </w:r>
    </w:p>
    <w:p w14:paraId="0799A396" w14:textId="77777777" w:rsidR="002A235A" w:rsidRPr="00B55BD8" w:rsidRDefault="002A235A" w:rsidP="002A235A">
      <w:pPr>
        <w:widowControl w:val="0"/>
        <w:numPr>
          <w:ilvl w:val="0"/>
          <w:numId w:val="2"/>
        </w:numPr>
      </w:pPr>
      <w:r w:rsidRPr="00B55BD8">
        <w:t>We will post the new notice with the effective date on our internal Bulletin Boards in our facilities.</w:t>
      </w:r>
    </w:p>
    <w:p w14:paraId="2C255A08" w14:textId="77777777" w:rsidR="002A235A" w:rsidRPr="00B55BD8" w:rsidRDefault="002A235A" w:rsidP="002A235A">
      <w:pPr>
        <w:pStyle w:val="ColorfulList-Accent1"/>
        <w:widowControl w:val="0"/>
        <w:rPr>
          <w:rFonts w:ascii="Times New Roman" w:hAnsi="Times New Roman"/>
        </w:rPr>
      </w:pPr>
    </w:p>
    <w:p w14:paraId="2FFBA2A6" w14:textId="77777777" w:rsidR="002A235A" w:rsidRPr="00B55BD8" w:rsidRDefault="002A235A">
      <w:pPr>
        <w:widowControl w:val="0"/>
        <w:rPr>
          <w:rFonts w:ascii="Times New Roman" w:hAnsi="Times New Roman"/>
        </w:rPr>
      </w:pPr>
    </w:p>
    <w:p w14:paraId="639B878E" w14:textId="77777777" w:rsidR="002A235A" w:rsidRPr="00B55BD8" w:rsidRDefault="002A235A">
      <w:pPr>
        <w:pStyle w:val="Heading1"/>
        <w:rPr>
          <w:b/>
        </w:rPr>
      </w:pPr>
      <w:r w:rsidRPr="00B55BD8">
        <w:rPr>
          <w:b/>
        </w:rPr>
        <w:t>How WNYIL Will Use and Disclose Consumer Information About You</w:t>
      </w:r>
    </w:p>
    <w:p w14:paraId="60AC36D7" w14:textId="77777777" w:rsidR="002A235A" w:rsidRPr="00B55BD8" w:rsidRDefault="002A235A">
      <w:pPr>
        <w:widowControl w:val="0"/>
        <w:rPr>
          <w:rFonts w:ascii="Times New Roman" w:hAnsi="Times New Roman"/>
        </w:rPr>
      </w:pPr>
    </w:p>
    <w:p w14:paraId="49C0B14B" w14:textId="77777777" w:rsidR="002A235A" w:rsidRPr="00B55BD8" w:rsidRDefault="002A235A">
      <w:pPr>
        <w:widowControl w:val="0"/>
        <w:rPr>
          <w:rFonts w:ascii="Times New Roman" w:hAnsi="Times New Roman"/>
        </w:rPr>
      </w:pPr>
      <w:r w:rsidRPr="00B55BD8">
        <w:rPr>
          <w:rFonts w:ascii="Times New Roman" w:hAnsi="Times New Roman"/>
        </w:rPr>
        <w:t>WNYIL will use or share your Consumer information without your consent for the following reasons:</w:t>
      </w:r>
    </w:p>
    <w:p w14:paraId="005E6643" w14:textId="77777777" w:rsidR="002A235A" w:rsidRPr="00B55BD8" w:rsidRDefault="002A235A">
      <w:pPr>
        <w:widowControl w:val="0"/>
        <w:rPr>
          <w:rFonts w:ascii="Times New Roman" w:hAnsi="Times New Roman"/>
        </w:rPr>
      </w:pPr>
    </w:p>
    <w:p w14:paraId="4085CDEA" w14:textId="77777777" w:rsidR="002A235A" w:rsidRPr="00B55BD8" w:rsidRDefault="002A235A">
      <w:pPr>
        <w:widowControl w:val="0"/>
        <w:numPr>
          <w:ilvl w:val="0"/>
          <w:numId w:val="2"/>
        </w:numPr>
        <w:rPr>
          <w:rFonts w:ascii="Times New Roman" w:hAnsi="Times New Roman"/>
        </w:rPr>
      </w:pPr>
      <w:r w:rsidRPr="00B55BD8">
        <w:rPr>
          <w:rFonts w:ascii="Times New Roman" w:hAnsi="Times New Roman"/>
        </w:rPr>
        <w:t xml:space="preserve">Services: To provide you with services and programs. </w:t>
      </w:r>
    </w:p>
    <w:p w14:paraId="68395EFA" w14:textId="77777777" w:rsidR="002A235A" w:rsidRPr="00B55BD8" w:rsidRDefault="002A235A" w:rsidP="002A235A">
      <w:pPr>
        <w:widowControl w:val="0"/>
        <w:numPr>
          <w:ilvl w:val="0"/>
          <w:numId w:val="2"/>
        </w:numPr>
      </w:pPr>
      <w:r w:rsidRPr="00B55BD8">
        <w:t>Payment: To bill and collect payment from either you</w:t>
      </w:r>
      <w:r w:rsidRPr="00B55BD8">
        <w:rPr>
          <w:rFonts w:ascii="Times New Roman" w:hAnsi="Times New Roman"/>
        </w:rPr>
        <w:t xml:space="preserve"> or other responsible party.</w:t>
      </w:r>
    </w:p>
    <w:p w14:paraId="7BFD844B" w14:textId="77777777" w:rsidR="002A235A" w:rsidRPr="00B55BD8" w:rsidRDefault="002A235A" w:rsidP="002A235A">
      <w:pPr>
        <w:widowControl w:val="0"/>
        <w:numPr>
          <w:ilvl w:val="0"/>
          <w:numId w:val="2"/>
        </w:numPr>
      </w:pPr>
      <w:r w:rsidRPr="00B55BD8">
        <w:t>Operations: We may use Consumer information for quality improvement to review our services and to evaluate the performance of our staff in our provision of services for you.</w:t>
      </w:r>
    </w:p>
    <w:p w14:paraId="47C92B87" w14:textId="77777777" w:rsidR="002A235A" w:rsidRPr="00B55BD8" w:rsidRDefault="002A235A" w:rsidP="002A235A">
      <w:pPr>
        <w:pStyle w:val="Heading1"/>
      </w:pPr>
    </w:p>
    <w:p w14:paraId="0B97C4AB" w14:textId="77777777" w:rsidR="002A235A" w:rsidRPr="00B55BD8" w:rsidRDefault="002A235A">
      <w:pPr>
        <w:pStyle w:val="Heading1"/>
        <w:rPr>
          <w:b/>
        </w:rPr>
      </w:pPr>
      <w:r w:rsidRPr="00B55BD8">
        <w:rPr>
          <w:b/>
        </w:rPr>
        <w:t xml:space="preserve">Other Uses and Disclosures that Do Not Require your Permission </w:t>
      </w:r>
    </w:p>
    <w:p w14:paraId="586099CE" w14:textId="77777777" w:rsidR="002A235A" w:rsidRPr="00B55BD8" w:rsidRDefault="002A235A"/>
    <w:p w14:paraId="0CF94AD5" w14:textId="77777777" w:rsidR="002A235A" w:rsidRPr="00B55BD8" w:rsidRDefault="002A235A">
      <w:pPr>
        <w:pStyle w:val="Heading1"/>
        <w:ind w:left="360"/>
        <w:rPr>
          <w:u w:val="none"/>
        </w:rPr>
      </w:pPr>
      <w:r w:rsidRPr="00B55BD8">
        <w:rPr>
          <w:u w:val="none"/>
        </w:rPr>
        <w:t>In addition to services, payment, and health care operations, WNYIL will use your Consumer information without your permission</w:t>
      </w:r>
      <w:r>
        <w:rPr>
          <w:u w:val="none"/>
        </w:rPr>
        <w:t xml:space="preserve"> </w:t>
      </w:r>
      <w:r w:rsidRPr="00B55BD8">
        <w:rPr>
          <w:u w:val="none"/>
        </w:rPr>
        <w:t xml:space="preserve">when allowed by law. </w:t>
      </w:r>
    </w:p>
    <w:p w14:paraId="52B87C6F" w14:textId="77777777" w:rsidR="002A235A" w:rsidRPr="00B55BD8" w:rsidRDefault="002A235A">
      <w:pPr>
        <w:widowControl w:val="0"/>
        <w:rPr>
          <w:rFonts w:ascii="Times New Roman" w:hAnsi="Times New Roman"/>
        </w:rPr>
      </w:pPr>
    </w:p>
    <w:p w14:paraId="0A8A8ADD" w14:textId="77777777" w:rsidR="002A235A" w:rsidRPr="00B55BD8" w:rsidRDefault="002A235A">
      <w:pPr>
        <w:pStyle w:val="Heading1"/>
        <w:rPr>
          <w:b/>
        </w:rPr>
      </w:pPr>
      <w:r w:rsidRPr="00B55BD8">
        <w:rPr>
          <w:b/>
        </w:rPr>
        <w:t>Uses and Disclosures that Require Your Agreement or Authorization</w:t>
      </w:r>
    </w:p>
    <w:p w14:paraId="7FFE0045" w14:textId="77777777" w:rsidR="002A235A" w:rsidRPr="00B55BD8" w:rsidRDefault="002A235A">
      <w:pPr>
        <w:widowControl w:val="0"/>
        <w:rPr>
          <w:rFonts w:ascii="Times New Roman" w:hAnsi="Times New Roman"/>
        </w:rPr>
      </w:pPr>
    </w:p>
    <w:p w14:paraId="4E5D5BEA" w14:textId="77777777" w:rsidR="002A235A" w:rsidRPr="00B55BD8" w:rsidRDefault="002A235A" w:rsidP="002A235A">
      <w:pPr>
        <w:pStyle w:val="Heading1"/>
        <w:ind w:firstLine="360"/>
        <w:rPr>
          <w:u w:val="none"/>
        </w:rPr>
      </w:pPr>
      <w:r w:rsidRPr="00B55BD8">
        <w:rPr>
          <w:u w:val="none"/>
        </w:rPr>
        <w:t>In the following cases you have both the right and choice to tell us to and/or not to:</w:t>
      </w:r>
    </w:p>
    <w:p w14:paraId="6E9BFBCB" w14:textId="77777777" w:rsidR="002A235A" w:rsidRPr="00B55BD8" w:rsidRDefault="002A235A" w:rsidP="002A235A">
      <w:pPr>
        <w:widowControl w:val="0"/>
        <w:numPr>
          <w:ilvl w:val="0"/>
          <w:numId w:val="2"/>
        </w:numPr>
      </w:pPr>
      <w:r w:rsidRPr="00B55BD8">
        <w:t>Share information with your family, close friends, or others involved in your care</w:t>
      </w:r>
    </w:p>
    <w:p w14:paraId="71178824" w14:textId="77777777" w:rsidR="002A235A" w:rsidRPr="00B55BD8" w:rsidRDefault="002A235A" w:rsidP="002A235A">
      <w:pPr>
        <w:widowControl w:val="0"/>
        <w:numPr>
          <w:ilvl w:val="0"/>
          <w:numId w:val="2"/>
        </w:numPr>
      </w:pPr>
      <w:r w:rsidRPr="00B55BD8">
        <w:t>Share information in a disaster relief situation</w:t>
      </w:r>
    </w:p>
    <w:p w14:paraId="2ECEAE69" w14:textId="77777777" w:rsidR="002A235A" w:rsidRPr="00B55BD8" w:rsidRDefault="002A235A" w:rsidP="002A235A">
      <w:pPr>
        <w:widowControl w:val="0"/>
        <w:numPr>
          <w:ilvl w:val="0"/>
          <w:numId w:val="2"/>
        </w:numPr>
      </w:pPr>
      <w:r w:rsidRPr="00B55BD8">
        <w:t>Contact you for fundraising efforts</w:t>
      </w:r>
    </w:p>
    <w:p w14:paraId="4A05CA2F" w14:textId="77777777" w:rsidR="002A235A" w:rsidRPr="00B55BD8" w:rsidRDefault="002A235A" w:rsidP="002A235A">
      <w:pPr>
        <w:widowControl w:val="0"/>
        <w:numPr>
          <w:ilvl w:val="0"/>
          <w:numId w:val="2"/>
        </w:numPr>
      </w:pPr>
      <w:r w:rsidRPr="00B55BD8">
        <w:t>Share your information for marketing purposes</w:t>
      </w:r>
    </w:p>
    <w:p w14:paraId="5B2A5752" w14:textId="77777777" w:rsidR="002A235A" w:rsidRPr="00B55BD8" w:rsidRDefault="002A235A">
      <w:pPr>
        <w:widowControl w:val="0"/>
        <w:ind w:left="270"/>
        <w:rPr>
          <w:rFonts w:ascii="Times New Roman" w:hAnsi="Times New Roman"/>
        </w:rPr>
      </w:pPr>
    </w:p>
    <w:p w14:paraId="0264D45D" w14:textId="77777777" w:rsidR="002A235A" w:rsidRPr="00B55BD8" w:rsidRDefault="002A235A" w:rsidP="002A235A">
      <w:pPr>
        <w:widowControl w:val="0"/>
        <w:ind w:left="270"/>
        <w:rPr>
          <w:rFonts w:ascii="Times New Roman" w:hAnsi="Times New Roman"/>
        </w:rPr>
      </w:pPr>
    </w:p>
    <w:p w14:paraId="713392A7" w14:textId="77777777" w:rsidR="002A235A" w:rsidRPr="00B55BD8" w:rsidRDefault="002A235A" w:rsidP="002A235A">
      <w:pPr>
        <w:widowControl w:val="0"/>
        <w:rPr>
          <w:rFonts w:ascii="Times New Roman" w:hAnsi="Times New Roman"/>
          <w:b/>
        </w:rPr>
      </w:pPr>
      <w:r w:rsidRPr="00B55BD8">
        <w:rPr>
          <w:rFonts w:ascii="Times New Roman" w:hAnsi="Times New Roman"/>
          <w:b/>
        </w:rPr>
        <w:t>By signing this form, I am confirming that:</w:t>
      </w:r>
    </w:p>
    <w:p w14:paraId="628E0A94" w14:textId="77777777" w:rsidR="002A235A" w:rsidRDefault="002A235A" w:rsidP="002A235A">
      <w:pPr>
        <w:widowControl w:val="0"/>
        <w:ind w:left="270"/>
        <w:rPr>
          <w:rFonts w:ascii="Times New Roman" w:hAnsi="Times New Roman"/>
        </w:rPr>
      </w:pPr>
      <w:r w:rsidRPr="00B55BD8">
        <w:rPr>
          <w:rFonts w:ascii="Times New Roman" w:hAnsi="Times New Roman"/>
        </w:rPr>
        <w:t xml:space="preserve">I have received a copy of WNYIL, Inc.’s </w:t>
      </w:r>
      <w:r>
        <w:rPr>
          <w:rFonts w:ascii="Times New Roman" w:hAnsi="Times New Roman"/>
        </w:rPr>
        <w:t>Notice of Privacy Practices (Short.)  I may receive the full notice upon request.</w:t>
      </w:r>
    </w:p>
    <w:p w14:paraId="7E38AE8C" w14:textId="77777777" w:rsidR="002A235A" w:rsidRDefault="002A235A" w:rsidP="002A235A">
      <w:pPr>
        <w:widowControl w:val="0"/>
        <w:ind w:left="270"/>
        <w:rPr>
          <w:rFonts w:ascii="Times New Roman" w:hAnsi="Times New Roman"/>
        </w:rPr>
      </w:pPr>
    </w:p>
    <w:p w14:paraId="5F8D2871" w14:textId="77777777" w:rsidR="002A235A" w:rsidRDefault="002A235A" w:rsidP="002A235A">
      <w:pPr>
        <w:widowControl w:val="0"/>
        <w:ind w:left="270"/>
        <w:rPr>
          <w:rFonts w:ascii="Times New Roman" w:hAnsi="Times New Roman"/>
        </w:rPr>
      </w:pPr>
      <w:r w:rsidRPr="0088637A">
        <w:rPr>
          <w:rFonts w:ascii="Times New Roman" w:hAnsi="Times New Roman"/>
        </w:rPr>
        <w:t xml:space="preserve">Your information may be used for </w:t>
      </w:r>
      <w:r>
        <w:rPr>
          <w:rFonts w:ascii="Times New Roman" w:hAnsi="Times New Roman"/>
        </w:rPr>
        <w:t xml:space="preserve">fundraising and/or </w:t>
      </w:r>
      <w:r w:rsidRPr="0088637A">
        <w:rPr>
          <w:rFonts w:ascii="Times New Roman" w:hAnsi="Times New Roman"/>
        </w:rPr>
        <w:t>marketing purposes.  </w:t>
      </w:r>
      <w:r>
        <w:rPr>
          <w:rFonts w:ascii="Times New Roman" w:hAnsi="Times New Roman"/>
        </w:rPr>
        <w:t>Check below i</w:t>
      </w:r>
      <w:r w:rsidRPr="0088637A">
        <w:rPr>
          <w:rFonts w:ascii="Times New Roman" w:hAnsi="Times New Roman"/>
        </w:rPr>
        <w:t xml:space="preserve">f you </w:t>
      </w:r>
      <w:r w:rsidRPr="00C0160F">
        <w:rPr>
          <w:rFonts w:ascii="Times New Roman" w:hAnsi="Times New Roman"/>
          <w:b/>
        </w:rPr>
        <w:t>do not</w:t>
      </w:r>
      <w:r w:rsidRPr="0088637A">
        <w:rPr>
          <w:rFonts w:ascii="Times New Roman" w:hAnsi="Times New Roman"/>
        </w:rPr>
        <w:t xml:space="preserve"> want </w:t>
      </w:r>
      <w:r>
        <w:rPr>
          <w:rFonts w:ascii="Times New Roman" w:hAnsi="Times New Roman"/>
        </w:rPr>
        <w:t xml:space="preserve">to be contacted or </w:t>
      </w:r>
      <w:r w:rsidRPr="0088637A">
        <w:rPr>
          <w:rFonts w:ascii="Times New Roman" w:hAnsi="Times New Roman"/>
        </w:rPr>
        <w:t>your information shared</w:t>
      </w:r>
      <w:r>
        <w:rPr>
          <w:rFonts w:ascii="Times New Roman" w:hAnsi="Times New Roman"/>
        </w:rPr>
        <w:t xml:space="preserve"> by </w:t>
      </w:r>
      <w:r w:rsidRPr="0088637A">
        <w:rPr>
          <w:rFonts w:ascii="Times New Roman" w:hAnsi="Times New Roman"/>
        </w:rPr>
        <w:t xml:space="preserve">WNYIL or any of its affiliates for </w:t>
      </w:r>
      <w:r>
        <w:rPr>
          <w:rFonts w:ascii="Times New Roman" w:hAnsi="Times New Roman"/>
        </w:rPr>
        <w:t>either of these</w:t>
      </w:r>
      <w:r w:rsidRPr="0088637A">
        <w:rPr>
          <w:rFonts w:ascii="Times New Roman" w:hAnsi="Times New Roman"/>
        </w:rPr>
        <w:t xml:space="preserve"> purpose</w:t>
      </w:r>
      <w:r>
        <w:rPr>
          <w:rFonts w:ascii="Times New Roman" w:hAnsi="Times New Roman"/>
        </w:rPr>
        <w:t>s:</w:t>
      </w:r>
    </w:p>
    <w:p w14:paraId="4555735B" w14:textId="77777777" w:rsidR="002A235A" w:rsidRDefault="002A235A" w:rsidP="002A235A">
      <w:pPr>
        <w:widowControl w:val="0"/>
        <w:ind w:left="270"/>
        <w:rPr>
          <w:rFonts w:ascii="Times New Roman" w:hAnsi="Times New Roman"/>
        </w:rPr>
      </w:pPr>
    </w:p>
    <w:p w14:paraId="7A375102" w14:textId="77777777" w:rsidR="002A235A" w:rsidRDefault="002A235A" w:rsidP="002A235A">
      <w:pPr>
        <w:widowControl w:val="0"/>
        <w:ind w:left="720"/>
        <w:rPr>
          <w:rFonts w:ascii="Times New Roman" w:hAnsi="Times New Roman"/>
        </w:rPr>
      </w:pPr>
      <w:r>
        <w:rPr>
          <w:rFonts w:ascii="Times New Roman" w:hAnsi="Times New Roman"/>
        </w:rPr>
        <w:t>_______ F</w:t>
      </w:r>
      <w:r w:rsidRPr="0088637A">
        <w:rPr>
          <w:rFonts w:ascii="Times New Roman" w:hAnsi="Times New Roman"/>
        </w:rPr>
        <w:t>undraising</w:t>
      </w:r>
    </w:p>
    <w:p w14:paraId="372BA998" w14:textId="77777777" w:rsidR="002A235A" w:rsidRDefault="002A235A" w:rsidP="002A235A">
      <w:pPr>
        <w:widowControl w:val="0"/>
        <w:ind w:left="720"/>
        <w:rPr>
          <w:rFonts w:ascii="Times New Roman" w:hAnsi="Times New Roman"/>
        </w:rPr>
      </w:pPr>
    </w:p>
    <w:p w14:paraId="21160D67" w14:textId="77777777" w:rsidR="002A235A" w:rsidRDefault="002A235A" w:rsidP="002A235A">
      <w:pPr>
        <w:widowControl w:val="0"/>
        <w:ind w:left="720"/>
        <w:rPr>
          <w:rFonts w:ascii="Times New Roman" w:hAnsi="Times New Roman"/>
        </w:rPr>
      </w:pPr>
      <w:r w:rsidRPr="0088637A">
        <w:rPr>
          <w:rFonts w:ascii="Times New Roman" w:hAnsi="Times New Roman"/>
        </w:rPr>
        <w:t>____</w:t>
      </w:r>
      <w:r>
        <w:rPr>
          <w:rFonts w:ascii="Times New Roman" w:hAnsi="Times New Roman"/>
        </w:rPr>
        <w:t>___</w:t>
      </w:r>
      <w:r w:rsidRPr="0088637A">
        <w:rPr>
          <w:rFonts w:ascii="Times New Roman" w:hAnsi="Times New Roman"/>
        </w:rPr>
        <w:t xml:space="preserve"> </w:t>
      </w:r>
      <w:r>
        <w:rPr>
          <w:rFonts w:ascii="Times New Roman" w:hAnsi="Times New Roman"/>
        </w:rPr>
        <w:t>Marketing</w:t>
      </w:r>
    </w:p>
    <w:p w14:paraId="660CF272" w14:textId="77777777" w:rsidR="002A235A" w:rsidRDefault="002A235A" w:rsidP="002A235A">
      <w:pPr>
        <w:widowControl w:val="0"/>
        <w:ind w:left="720"/>
        <w:rPr>
          <w:rFonts w:ascii="Times New Roman" w:hAnsi="Times New Roman"/>
        </w:rPr>
      </w:pPr>
    </w:p>
    <w:p w14:paraId="19BDEAF0" w14:textId="77777777" w:rsidR="002A235A" w:rsidRPr="00B55BD8" w:rsidRDefault="002A235A" w:rsidP="002A235A">
      <w:pPr>
        <w:widowControl w:val="0"/>
        <w:ind w:left="270"/>
        <w:rPr>
          <w:rFonts w:ascii="Times New Roman" w:hAnsi="Times New Roman"/>
        </w:rPr>
      </w:pPr>
    </w:p>
    <w:p w14:paraId="25EAC5C4" w14:textId="77777777" w:rsidR="002A235A" w:rsidRPr="00B55BD8" w:rsidRDefault="002A235A" w:rsidP="002A235A">
      <w:pPr>
        <w:widowControl w:val="0"/>
        <w:tabs>
          <w:tab w:val="left" w:pos="1800"/>
          <w:tab w:val="left" w:pos="3960"/>
          <w:tab w:val="left" w:pos="5310"/>
          <w:tab w:val="left" w:pos="6480"/>
        </w:tabs>
        <w:ind w:left="270"/>
        <w:rPr>
          <w:rFonts w:ascii="Times New Roman" w:hAnsi="Times New Roman"/>
        </w:rPr>
      </w:pPr>
      <w:r w:rsidRPr="00B55BD8">
        <w:rPr>
          <w:rFonts w:ascii="Times New Roman" w:hAnsi="Times New Roman"/>
        </w:rPr>
        <w:t>Relationship:</w:t>
      </w:r>
      <w:r w:rsidRPr="00B55BD8">
        <w:rPr>
          <w:rFonts w:ascii="Times New Roman" w:hAnsi="Times New Roman"/>
        </w:rPr>
        <w:tab/>
        <w:t xml:space="preserve"> _______ Self</w:t>
      </w:r>
      <w:r w:rsidRPr="00B55BD8">
        <w:rPr>
          <w:rFonts w:ascii="Times New Roman" w:hAnsi="Times New Roman"/>
        </w:rPr>
        <w:tab/>
        <w:t xml:space="preserve"> _______ Parent</w:t>
      </w:r>
      <w:r w:rsidRPr="00B55BD8">
        <w:rPr>
          <w:rFonts w:ascii="Times New Roman" w:hAnsi="Times New Roman"/>
        </w:rPr>
        <w:tab/>
        <w:t xml:space="preserve"> _______ </w:t>
      </w:r>
      <w:r>
        <w:rPr>
          <w:rFonts w:ascii="Times New Roman" w:hAnsi="Times New Roman"/>
        </w:rPr>
        <w:t xml:space="preserve">Legal </w:t>
      </w:r>
      <w:r w:rsidRPr="00B55BD8">
        <w:rPr>
          <w:rFonts w:ascii="Times New Roman" w:hAnsi="Times New Roman"/>
        </w:rPr>
        <w:t xml:space="preserve">Guardian </w:t>
      </w:r>
    </w:p>
    <w:p w14:paraId="3AB1BC1B" w14:textId="77777777" w:rsidR="002A235A" w:rsidRPr="00B55BD8" w:rsidRDefault="002A235A" w:rsidP="002A235A">
      <w:pPr>
        <w:widowControl w:val="0"/>
        <w:ind w:left="270"/>
        <w:rPr>
          <w:rFonts w:ascii="Times New Roman" w:hAnsi="Times New Roman"/>
        </w:rPr>
      </w:pPr>
    </w:p>
    <w:p w14:paraId="4F8A31B9" w14:textId="77777777" w:rsidR="002A235A" w:rsidRPr="00B55BD8" w:rsidRDefault="002A235A" w:rsidP="002A235A">
      <w:pPr>
        <w:widowControl w:val="0"/>
        <w:ind w:left="270"/>
        <w:rPr>
          <w:rFonts w:ascii="Times New Roman" w:hAnsi="Times New Roman"/>
        </w:rPr>
      </w:pPr>
      <w:r>
        <w:rPr>
          <w:rFonts w:ascii="Times New Roman" w:hAnsi="Times New Roman"/>
        </w:rPr>
        <w:t>Print Consumer Name: _____________________________________________ SSN (Last 4) ____________</w:t>
      </w:r>
    </w:p>
    <w:p w14:paraId="03A25EDA" w14:textId="77777777" w:rsidR="002A235A" w:rsidRDefault="002A235A" w:rsidP="002A235A">
      <w:pPr>
        <w:widowControl w:val="0"/>
        <w:ind w:left="270"/>
        <w:rPr>
          <w:rFonts w:ascii="Times New Roman" w:hAnsi="Times New Roman"/>
        </w:rPr>
      </w:pPr>
    </w:p>
    <w:p w14:paraId="071D801B" w14:textId="77777777" w:rsidR="002A235A" w:rsidRPr="00B55BD8" w:rsidRDefault="002A235A" w:rsidP="002A235A">
      <w:pPr>
        <w:widowControl w:val="0"/>
        <w:ind w:left="270"/>
        <w:rPr>
          <w:rFonts w:ascii="Times New Roman" w:hAnsi="Times New Roman"/>
        </w:rPr>
      </w:pPr>
      <w:r>
        <w:rPr>
          <w:rFonts w:ascii="Times New Roman" w:hAnsi="Times New Roman"/>
        </w:rPr>
        <w:t xml:space="preserve">Print Name if Parent or Legal Guardian: </w:t>
      </w:r>
      <w:r w:rsidRPr="00B55BD8">
        <w:rPr>
          <w:rFonts w:ascii="Times New Roman" w:hAnsi="Times New Roman"/>
        </w:rPr>
        <w:t xml:space="preserve"> ____________</w:t>
      </w:r>
      <w:r>
        <w:rPr>
          <w:rFonts w:ascii="Times New Roman" w:hAnsi="Times New Roman"/>
        </w:rPr>
        <w:t>__</w:t>
      </w:r>
      <w:r w:rsidRPr="00B55BD8">
        <w:rPr>
          <w:rFonts w:ascii="Times New Roman" w:hAnsi="Times New Roman"/>
        </w:rPr>
        <w:t>___________</w:t>
      </w:r>
      <w:r>
        <w:rPr>
          <w:rFonts w:ascii="Times New Roman" w:hAnsi="Times New Roman"/>
        </w:rPr>
        <w:t>__</w:t>
      </w:r>
      <w:r w:rsidRPr="00B55BD8">
        <w:rPr>
          <w:rFonts w:ascii="Times New Roman" w:hAnsi="Times New Roman"/>
        </w:rPr>
        <w:t>___________________________</w:t>
      </w:r>
    </w:p>
    <w:p w14:paraId="11C8340C" w14:textId="77777777" w:rsidR="002A235A" w:rsidRPr="00B55BD8" w:rsidRDefault="002A235A" w:rsidP="002A235A">
      <w:pPr>
        <w:widowControl w:val="0"/>
        <w:ind w:left="270"/>
        <w:rPr>
          <w:rFonts w:ascii="Times New Roman" w:hAnsi="Times New Roman"/>
        </w:rPr>
      </w:pPr>
    </w:p>
    <w:p w14:paraId="48817897" w14:textId="77777777" w:rsidR="002A235A" w:rsidRPr="00B55BD8" w:rsidRDefault="002A235A" w:rsidP="002A235A">
      <w:pPr>
        <w:widowControl w:val="0"/>
        <w:ind w:left="270"/>
        <w:rPr>
          <w:rFonts w:ascii="Times New Roman" w:hAnsi="Times New Roman"/>
        </w:rPr>
      </w:pPr>
      <w:r>
        <w:rPr>
          <w:rFonts w:ascii="Times New Roman" w:hAnsi="Times New Roman"/>
        </w:rPr>
        <w:t>Signature:</w:t>
      </w:r>
      <w:r w:rsidRPr="00B55BD8">
        <w:rPr>
          <w:rFonts w:ascii="Times New Roman" w:hAnsi="Times New Roman"/>
        </w:rPr>
        <w:t xml:space="preserve"> _________________________</w:t>
      </w:r>
      <w:r>
        <w:rPr>
          <w:rFonts w:ascii="Times New Roman" w:hAnsi="Times New Roman"/>
        </w:rPr>
        <w:t>_____________</w:t>
      </w:r>
      <w:r w:rsidRPr="00B55BD8">
        <w:rPr>
          <w:rFonts w:ascii="Times New Roman" w:hAnsi="Times New Roman"/>
        </w:rPr>
        <w:t>_______</w:t>
      </w:r>
      <w:r>
        <w:rPr>
          <w:rFonts w:ascii="Times New Roman" w:hAnsi="Times New Roman"/>
        </w:rPr>
        <w:t>___</w:t>
      </w:r>
      <w:r w:rsidRPr="00B55BD8">
        <w:rPr>
          <w:rFonts w:ascii="Times New Roman" w:hAnsi="Times New Roman"/>
        </w:rPr>
        <w:t xml:space="preserve">______  </w:t>
      </w:r>
      <w:r>
        <w:rPr>
          <w:rFonts w:ascii="Times New Roman" w:hAnsi="Times New Roman"/>
        </w:rPr>
        <w:t xml:space="preserve">Date: </w:t>
      </w:r>
      <w:r w:rsidRPr="00B55BD8">
        <w:rPr>
          <w:rFonts w:ascii="Times New Roman" w:hAnsi="Times New Roman"/>
        </w:rPr>
        <w:t>____</w:t>
      </w:r>
      <w:r>
        <w:rPr>
          <w:rFonts w:ascii="Times New Roman" w:hAnsi="Times New Roman"/>
        </w:rPr>
        <w:t>_____</w:t>
      </w:r>
      <w:r w:rsidRPr="00B55BD8">
        <w:rPr>
          <w:rFonts w:ascii="Times New Roman" w:hAnsi="Times New Roman"/>
        </w:rPr>
        <w:t>_________</w:t>
      </w:r>
    </w:p>
    <w:p w14:paraId="02EAF3A0" w14:textId="77777777" w:rsidR="002A235A" w:rsidRPr="00B55BD8" w:rsidRDefault="002A235A" w:rsidP="00F25944">
      <w:pPr>
        <w:widowControl w:val="0"/>
        <w:spacing w:before="960"/>
        <w:rPr>
          <w:rFonts w:ascii="Times New Roman" w:hAnsi="Times New Roman"/>
        </w:rPr>
      </w:pPr>
      <w:bookmarkStart w:id="0" w:name="_GoBack"/>
      <w:r>
        <w:rPr>
          <w:rFonts w:ascii="Times New Roman" w:hAnsi="Times New Roman"/>
          <w:sz w:val="16"/>
        </w:rPr>
        <w:t>IL Section 4: HIPAA_short_140804</w:t>
      </w:r>
      <w:bookmarkEnd w:id="0"/>
    </w:p>
    <w:sectPr w:rsidR="002A235A" w:rsidRPr="00B55BD8" w:rsidSect="002A235A">
      <w:footerReference w:type="default" r:id="rId8"/>
      <w:pgSz w:w="12240" w:h="15840"/>
      <w:pgMar w:top="720" w:right="720" w:bottom="720" w:left="72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7F75" w14:textId="77777777" w:rsidR="00A23C9B" w:rsidRDefault="00A23C9B">
      <w:r>
        <w:separator/>
      </w:r>
    </w:p>
  </w:endnote>
  <w:endnote w:type="continuationSeparator" w:id="0">
    <w:p w14:paraId="421C09F0" w14:textId="77777777" w:rsidR="00A23C9B" w:rsidRDefault="00A2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ABB3" w14:textId="77777777" w:rsidR="002A235A" w:rsidRDefault="002A235A">
    <w:pPr>
      <w:pStyle w:val="Footer"/>
      <w:framePr w:wrap="around" w:vAnchor="text" w:hAnchor="margin" w:xAlign="center" w:y="1"/>
      <w:rPr>
        <w:rStyle w:val="PageNumber"/>
        <w:u w:val="single"/>
      </w:rPr>
    </w:pPr>
  </w:p>
  <w:p w14:paraId="0166A775" w14:textId="77777777" w:rsidR="002A235A" w:rsidRDefault="002A235A">
    <w:pPr>
      <w:pStyle w:val="Footer"/>
      <w:tabs>
        <w:tab w:val="left" w:pos="940"/>
        <w:tab w:val="left" w:pos="4600"/>
        <w:tab w:val="center" w:pos="48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A8A6E" w14:textId="77777777" w:rsidR="00A23C9B" w:rsidRDefault="00A23C9B">
      <w:r>
        <w:separator/>
      </w:r>
    </w:p>
  </w:footnote>
  <w:footnote w:type="continuationSeparator" w:id="0">
    <w:p w14:paraId="140BAC43" w14:textId="77777777" w:rsidR="00A23C9B" w:rsidRDefault="00A23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2A"/>
    <w:multiLevelType w:val="hybridMultilevel"/>
    <w:tmpl w:val="84C0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67A26"/>
    <w:multiLevelType w:val="hybridMultilevel"/>
    <w:tmpl w:val="8EF49D0A"/>
    <w:lvl w:ilvl="0" w:tplc="81146700">
      <w:start w:val="1"/>
      <w:numFmt w:val="bullet"/>
      <w:lvlText w:val=""/>
      <w:lvlJc w:val="left"/>
      <w:pPr>
        <w:tabs>
          <w:tab w:val="num" w:pos="720"/>
        </w:tabs>
        <w:ind w:left="720" w:hanging="360"/>
      </w:pPr>
      <w:rPr>
        <w:rFonts w:ascii="Symbol" w:hAnsi="Symbol" w:hint="default"/>
      </w:rPr>
    </w:lvl>
    <w:lvl w:ilvl="1" w:tplc="EFDA0B4C" w:tentative="1">
      <w:start w:val="1"/>
      <w:numFmt w:val="bullet"/>
      <w:lvlText w:val="o"/>
      <w:lvlJc w:val="left"/>
      <w:pPr>
        <w:tabs>
          <w:tab w:val="num" w:pos="1440"/>
        </w:tabs>
        <w:ind w:left="1440" w:hanging="360"/>
      </w:pPr>
      <w:rPr>
        <w:rFonts w:ascii="Courier New" w:hAnsi="Courier New" w:hint="default"/>
      </w:rPr>
    </w:lvl>
    <w:lvl w:ilvl="2" w:tplc="ABBA94AE" w:tentative="1">
      <w:start w:val="1"/>
      <w:numFmt w:val="bullet"/>
      <w:lvlText w:val=""/>
      <w:lvlJc w:val="left"/>
      <w:pPr>
        <w:tabs>
          <w:tab w:val="num" w:pos="2160"/>
        </w:tabs>
        <w:ind w:left="2160" w:hanging="360"/>
      </w:pPr>
      <w:rPr>
        <w:rFonts w:ascii="Wingdings" w:hAnsi="Wingdings" w:hint="default"/>
      </w:rPr>
    </w:lvl>
    <w:lvl w:ilvl="3" w:tplc="3DAEA3AA" w:tentative="1">
      <w:start w:val="1"/>
      <w:numFmt w:val="bullet"/>
      <w:lvlText w:val=""/>
      <w:lvlJc w:val="left"/>
      <w:pPr>
        <w:tabs>
          <w:tab w:val="num" w:pos="2880"/>
        </w:tabs>
        <w:ind w:left="2880" w:hanging="360"/>
      </w:pPr>
      <w:rPr>
        <w:rFonts w:ascii="Symbol" w:hAnsi="Symbol" w:hint="default"/>
      </w:rPr>
    </w:lvl>
    <w:lvl w:ilvl="4" w:tplc="29447C40" w:tentative="1">
      <w:start w:val="1"/>
      <w:numFmt w:val="bullet"/>
      <w:lvlText w:val="o"/>
      <w:lvlJc w:val="left"/>
      <w:pPr>
        <w:tabs>
          <w:tab w:val="num" w:pos="3600"/>
        </w:tabs>
        <w:ind w:left="3600" w:hanging="360"/>
      </w:pPr>
      <w:rPr>
        <w:rFonts w:ascii="Courier New" w:hAnsi="Courier New" w:hint="default"/>
      </w:rPr>
    </w:lvl>
    <w:lvl w:ilvl="5" w:tplc="3E10613A" w:tentative="1">
      <w:start w:val="1"/>
      <w:numFmt w:val="bullet"/>
      <w:lvlText w:val=""/>
      <w:lvlJc w:val="left"/>
      <w:pPr>
        <w:tabs>
          <w:tab w:val="num" w:pos="4320"/>
        </w:tabs>
        <w:ind w:left="4320" w:hanging="360"/>
      </w:pPr>
      <w:rPr>
        <w:rFonts w:ascii="Wingdings" w:hAnsi="Wingdings" w:hint="default"/>
      </w:rPr>
    </w:lvl>
    <w:lvl w:ilvl="6" w:tplc="67E89EC4" w:tentative="1">
      <w:start w:val="1"/>
      <w:numFmt w:val="bullet"/>
      <w:lvlText w:val=""/>
      <w:lvlJc w:val="left"/>
      <w:pPr>
        <w:tabs>
          <w:tab w:val="num" w:pos="5040"/>
        </w:tabs>
        <w:ind w:left="5040" w:hanging="360"/>
      </w:pPr>
      <w:rPr>
        <w:rFonts w:ascii="Symbol" w:hAnsi="Symbol" w:hint="default"/>
      </w:rPr>
    </w:lvl>
    <w:lvl w:ilvl="7" w:tplc="56CA05C2" w:tentative="1">
      <w:start w:val="1"/>
      <w:numFmt w:val="bullet"/>
      <w:lvlText w:val="o"/>
      <w:lvlJc w:val="left"/>
      <w:pPr>
        <w:tabs>
          <w:tab w:val="num" w:pos="5760"/>
        </w:tabs>
        <w:ind w:left="5760" w:hanging="360"/>
      </w:pPr>
      <w:rPr>
        <w:rFonts w:ascii="Courier New" w:hAnsi="Courier New" w:hint="default"/>
      </w:rPr>
    </w:lvl>
    <w:lvl w:ilvl="8" w:tplc="3F503C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85790"/>
    <w:multiLevelType w:val="hybridMultilevel"/>
    <w:tmpl w:val="3054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42ADD"/>
    <w:multiLevelType w:val="hybridMultilevel"/>
    <w:tmpl w:val="519C6674"/>
    <w:lvl w:ilvl="0" w:tplc="BFFA913C">
      <w:start w:val="1"/>
      <w:numFmt w:val="bullet"/>
      <w:lvlText w:val=""/>
      <w:lvlJc w:val="left"/>
      <w:pPr>
        <w:tabs>
          <w:tab w:val="num" w:pos="720"/>
        </w:tabs>
        <w:ind w:left="720" w:hanging="360"/>
      </w:pPr>
      <w:rPr>
        <w:rFonts w:ascii="Symbol" w:hAnsi="Symbol" w:hint="default"/>
      </w:rPr>
    </w:lvl>
    <w:lvl w:ilvl="1" w:tplc="2BB08BCC">
      <w:start w:val="1"/>
      <w:numFmt w:val="bullet"/>
      <w:lvlText w:val="o"/>
      <w:lvlJc w:val="left"/>
      <w:pPr>
        <w:tabs>
          <w:tab w:val="num" w:pos="1440"/>
        </w:tabs>
        <w:ind w:left="1440" w:hanging="360"/>
      </w:pPr>
      <w:rPr>
        <w:rFonts w:ascii="Courier New" w:hAnsi="Courier New" w:hint="default"/>
      </w:rPr>
    </w:lvl>
    <w:lvl w:ilvl="2" w:tplc="7D86F410" w:tentative="1">
      <w:start w:val="1"/>
      <w:numFmt w:val="bullet"/>
      <w:lvlText w:val=""/>
      <w:lvlJc w:val="left"/>
      <w:pPr>
        <w:tabs>
          <w:tab w:val="num" w:pos="2160"/>
        </w:tabs>
        <w:ind w:left="2160" w:hanging="360"/>
      </w:pPr>
      <w:rPr>
        <w:rFonts w:ascii="Wingdings" w:hAnsi="Wingdings" w:hint="default"/>
      </w:rPr>
    </w:lvl>
    <w:lvl w:ilvl="3" w:tplc="C9CAEBA2" w:tentative="1">
      <w:start w:val="1"/>
      <w:numFmt w:val="bullet"/>
      <w:lvlText w:val=""/>
      <w:lvlJc w:val="left"/>
      <w:pPr>
        <w:tabs>
          <w:tab w:val="num" w:pos="2880"/>
        </w:tabs>
        <w:ind w:left="2880" w:hanging="360"/>
      </w:pPr>
      <w:rPr>
        <w:rFonts w:ascii="Symbol" w:hAnsi="Symbol" w:hint="default"/>
      </w:rPr>
    </w:lvl>
    <w:lvl w:ilvl="4" w:tplc="428E8D16" w:tentative="1">
      <w:start w:val="1"/>
      <w:numFmt w:val="bullet"/>
      <w:lvlText w:val="o"/>
      <w:lvlJc w:val="left"/>
      <w:pPr>
        <w:tabs>
          <w:tab w:val="num" w:pos="3600"/>
        </w:tabs>
        <w:ind w:left="3600" w:hanging="360"/>
      </w:pPr>
      <w:rPr>
        <w:rFonts w:ascii="Courier New" w:hAnsi="Courier New" w:hint="default"/>
      </w:rPr>
    </w:lvl>
    <w:lvl w:ilvl="5" w:tplc="1BCCB8AC" w:tentative="1">
      <w:start w:val="1"/>
      <w:numFmt w:val="bullet"/>
      <w:lvlText w:val=""/>
      <w:lvlJc w:val="left"/>
      <w:pPr>
        <w:tabs>
          <w:tab w:val="num" w:pos="4320"/>
        </w:tabs>
        <w:ind w:left="4320" w:hanging="360"/>
      </w:pPr>
      <w:rPr>
        <w:rFonts w:ascii="Wingdings" w:hAnsi="Wingdings" w:hint="default"/>
      </w:rPr>
    </w:lvl>
    <w:lvl w:ilvl="6" w:tplc="507C0C12" w:tentative="1">
      <w:start w:val="1"/>
      <w:numFmt w:val="bullet"/>
      <w:lvlText w:val=""/>
      <w:lvlJc w:val="left"/>
      <w:pPr>
        <w:tabs>
          <w:tab w:val="num" w:pos="5040"/>
        </w:tabs>
        <w:ind w:left="5040" w:hanging="360"/>
      </w:pPr>
      <w:rPr>
        <w:rFonts w:ascii="Symbol" w:hAnsi="Symbol" w:hint="default"/>
      </w:rPr>
    </w:lvl>
    <w:lvl w:ilvl="7" w:tplc="84204298" w:tentative="1">
      <w:start w:val="1"/>
      <w:numFmt w:val="bullet"/>
      <w:lvlText w:val="o"/>
      <w:lvlJc w:val="left"/>
      <w:pPr>
        <w:tabs>
          <w:tab w:val="num" w:pos="5760"/>
        </w:tabs>
        <w:ind w:left="5760" w:hanging="360"/>
      </w:pPr>
      <w:rPr>
        <w:rFonts w:ascii="Courier New" w:hAnsi="Courier New" w:hint="default"/>
      </w:rPr>
    </w:lvl>
    <w:lvl w:ilvl="8" w:tplc="49768C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66245"/>
    <w:multiLevelType w:val="hybridMultilevel"/>
    <w:tmpl w:val="961E8360"/>
    <w:lvl w:ilvl="0" w:tplc="091273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D5174"/>
    <w:multiLevelType w:val="hybridMultilevel"/>
    <w:tmpl w:val="56D00458"/>
    <w:lvl w:ilvl="0" w:tplc="70C815B2">
      <w:start w:val="5"/>
      <w:numFmt w:val="decimal"/>
      <w:lvlText w:val="%1."/>
      <w:lvlJc w:val="left"/>
      <w:pPr>
        <w:tabs>
          <w:tab w:val="num" w:pos="720"/>
        </w:tabs>
        <w:ind w:left="720" w:hanging="360"/>
      </w:pPr>
      <w:rPr>
        <w:rFonts w:hint="default"/>
      </w:rPr>
    </w:lvl>
    <w:lvl w:ilvl="1" w:tplc="C28624D4" w:tentative="1">
      <w:start w:val="1"/>
      <w:numFmt w:val="lowerLetter"/>
      <w:lvlText w:val="%2."/>
      <w:lvlJc w:val="left"/>
      <w:pPr>
        <w:tabs>
          <w:tab w:val="num" w:pos="1440"/>
        </w:tabs>
        <w:ind w:left="1440" w:hanging="360"/>
      </w:pPr>
    </w:lvl>
    <w:lvl w:ilvl="2" w:tplc="2E54AAD6" w:tentative="1">
      <w:start w:val="1"/>
      <w:numFmt w:val="lowerRoman"/>
      <w:lvlText w:val="%3."/>
      <w:lvlJc w:val="right"/>
      <w:pPr>
        <w:tabs>
          <w:tab w:val="num" w:pos="2160"/>
        </w:tabs>
        <w:ind w:left="2160" w:hanging="180"/>
      </w:pPr>
    </w:lvl>
    <w:lvl w:ilvl="3" w:tplc="5528751E" w:tentative="1">
      <w:start w:val="1"/>
      <w:numFmt w:val="decimal"/>
      <w:lvlText w:val="%4."/>
      <w:lvlJc w:val="left"/>
      <w:pPr>
        <w:tabs>
          <w:tab w:val="num" w:pos="2880"/>
        </w:tabs>
        <w:ind w:left="2880" w:hanging="360"/>
      </w:pPr>
    </w:lvl>
    <w:lvl w:ilvl="4" w:tplc="95821380" w:tentative="1">
      <w:start w:val="1"/>
      <w:numFmt w:val="lowerLetter"/>
      <w:lvlText w:val="%5."/>
      <w:lvlJc w:val="left"/>
      <w:pPr>
        <w:tabs>
          <w:tab w:val="num" w:pos="3600"/>
        </w:tabs>
        <w:ind w:left="3600" w:hanging="360"/>
      </w:pPr>
    </w:lvl>
    <w:lvl w:ilvl="5" w:tplc="96B4F418" w:tentative="1">
      <w:start w:val="1"/>
      <w:numFmt w:val="lowerRoman"/>
      <w:lvlText w:val="%6."/>
      <w:lvlJc w:val="right"/>
      <w:pPr>
        <w:tabs>
          <w:tab w:val="num" w:pos="4320"/>
        </w:tabs>
        <w:ind w:left="4320" w:hanging="180"/>
      </w:pPr>
    </w:lvl>
    <w:lvl w:ilvl="6" w:tplc="051679AA" w:tentative="1">
      <w:start w:val="1"/>
      <w:numFmt w:val="decimal"/>
      <w:lvlText w:val="%7."/>
      <w:lvlJc w:val="left"/>
      <w:pPr>
        <w:tabs>
          <w:tab w:val="num" w:pos="5040"/>
        </w:tabs>
        <w:ind w:left="5040" w:hanging="360"/>
      </w:pPr>
    </w:lvl>
    <w:lvl w:ilvl="7" w:tplc="078CEE1E" w:tentative="1">
      <w:start w:val="1"/>
      <w:numFmt w:val="lowerLetter"/>
      <w:lvlText w:val="%8."/>
      <w:lvlJc w:val="left"/>
      <w:pPr>
        <w:tabs>
          <w:tab w:val="num" w:pos="5760"/>
        </w:tabs>
        <w:ind w:left="5760" w:hanging="360"/>
      </w:pPr>
    </w:lvl>
    <w:lvl w:ilvl="8" w:tplc="BECAE328" w:tentative="1">
      <w:start w:val="1"/>
      <w:numFmt w:val="lowerRoman"/>
      <w:lvlText w:val="%9."/>
      <w:lvlJc w:val="right"/>
      <w:pPr>
        <w:tabs>
          <w:tab w:val="num" w:pos="6480"/>
        </w:tabs>
        <w:ind w:left="6480" w:hanging="180"/>
      </w:pPr>
    </w:lvl>
  </w:abstractNum>
  <w:abstractNum w:abstractNumId="6" w15:restartNumberingAfterBreak="0">
    <w:nsid w:val="5C23715B"/>
    <w:multiLevelType w:val="hybridMultilevel"/>
    <w:tmpl w:val="11D6973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91E69"/>
    <w:multiLevelType w:val="hybridMultilevel"/>
    <w:tmpl w:val="9D46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C3A7A"/>
    <w:multiLevelType w:val="hybridMultilevel"/>
    <w:tmpl w:val="4DDC525C"/>
    <w:lvl w:ilvl="0" w:tplc="1F822AE4">
      <w:start w:val="1"/>
      <w:numFmt w:val="bullet"/>
      <w:lvlText w:val=""/>
      <w:lvlJc w:val="left"/>
      <w:pPr>
        <w:tabs>
          <w:tab w:val="num" w:pos="720"/>
        </w:tabs>
        <w:ind w:left="720" w:hanging="360"/>
      </w:pPr>
      <w:rPr>
        <w:rFonts w:ascii="Symbol" w:hAnsi="Symbol" w:hint="default"/>
      </w:rPr>
    </w:lvl>
    <w:lvl w:ilvl="1" w:tplc="C60424E8" w:tentative="1">
      <w:start w:val="1"/>
      <w:numFmt w:val="bullet"/>
      <w:lvlText w:val="o"/>
      <w:lvlJc w:val="left"/>
      <w:pPr>
        <w:tabs>
          <w:tab w:val="num" w:pos="1440"/>
        </w:tabs>
        <w:ind w:left="1440" w:hanging="360"/>
      </w:pPr>
      <w:rPr>
        <w:rFonts w:ascii="Courier New" w:hAnsi="Courier New" w:hint="default"/>
      </w:rPr>
    </w:lvl>
    <w:lvl w:ilvl="2" w:tplc="4F0CE2CE" w:tentative="1">
      <w:start w:val="1"/>
      <w:numFmt w:val="bullet"/>
      <w:lvlText w:val=""/>
      <w:lvlJc w:val="left"/>
      <w:pPr>
        <w:tabs>
          <w:tab w:val="num" w:pos="2160"/>
        </w:tabs>
        <w:ind w:left="2160" w:hanging="360"/>
      </w:pPr>
      <w:rPr>
        <w:rFonts w:ascii="Wingdings" w:hAnsi="Wingdings" w:hint="default"/>
      </w:rPr>
    </w:lvl>
    <w:lvl w:ilvl="3" w:tplc="9118D06C" w:tentative="1">
      <w:start w:val="1"/>
      <w:numFmt w:val="bullet"/>
      <w:lvlText w:val=""/>
      <w:lvlJc w:val="left"/>
      <w:pPr>
        <w:tabs>
          <w:tab w:val="num" w:pos="2880"/>
        </w:tabs>
        <w:ind w:left="2880" w:hanging="360"/>
      </w:pPr>
      <w:rPr>
        <w:rFonts w:ascii="Symbol" w:hAnsi="Symbol" w:hint="default"/>
      </w:rPr>
    </w:lvl>
    <w:lvl w:ilvl="4" w:tplc="7FCAD3CC" w:tentative="1">
      <w:start w:val="1"/>
      <w:numFmt w:val="bullet"/>
      <w:lvlText w:val="o"/>
      <w:lvlJc w:val="left"/>
      <w:pPr>
        <w:tabs>
          <w:tab w:val="num" w:pos="3600"/>
        </w:tabs>
        <w:ind w:left="3600" w:hanging="360"/>
      </w:pPr>
      <w:rPr>
        <w:rFonts w:ascii="Courier New" w:hAnsi="Courier New" w:hint="default"/>
      </w:rPr>
    </w:lvl>
    <w:lvl w:ilvl="5" w:tplc="B80C5002" w:tentative="1">
      <w:start w:val="1"/>
      <w:numFmt w:val="bullet"/>
      <w:lvlText w:val=""/>
      <w:lvlJc w:val="left"/>
      <w:pPr>
        <w:tabs>
          <w:tab w:val="num" w:pos="4320"/>
        </w:tabs>
        <w:ind w:left="4320" w:hanging="360"/>
      </w:pPr>
      <w:rPr>
        <w:rFonts w:ascii="Wingdings" w:hAnsi="Wingdings" w:hint="default"/>
      </w:rPr>
    </w:lvl>
    <w:lvl w:ilvl="6" w:tplc="D70A30D8" w:tentative="1">
      <w:start w:val="1"/>
      <w:numFmt w:val="bullet"/>
      <w:lvlText w:val=""/>
      <w:lvlJc w:val="left"/>
      <w:pPr>
        <w:tabs>
          <w:tab w:val="num" w:pos="5040"/>
        </w:tabs>
        <w:ind w:left="5040" w:hanging="360"/>
      </w:pPr>
      <w:rPr>
        <w:rFonts w:ascii="Symbol" w:hAnsi="Symbol" w:hint="default"/>
      </w:rPr>
    </w:lvl>
    <w:lvl w:ilvl="7" w:tplc="4A6EE83A" w:tentative="1">
      <w:start w:val="1"/>
      <w:numFmt w:val="bullet"/>
      <w:lvlText w:val="o"/>
      <w:lvlJc w:val="left"/>
      <w:pPr>
        <w:tabs>
          <w:tab w:val="num" w:pos="5760"/>
        </w:tabs>
        <w:ind w:left="5760" w:hanging="360"/>
      </w:pPr>
      <w:rPr>
        <w:rFonts w:ascii="Courier New" w:hAnsi="Courier New" w:hint="default"/>
      </w:rPr>
    </w:lvl>
    <w:lvl w:ilvl="8" w:tplc="AB66EE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4"/>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E5"/>
    <w:rsid w:val="002438A6"/>
    <w:rsid w:val="002A235A"/>
    <w:rsid w:val="00A23C9B"/>
    <w:rsid w:val="00F259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65FFE5"/>
  <w15:chartTrackingRefBased/>
  <w15:docId w15:val="{34C64BD2-7454-4356-A821-587F6102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2DF"/>
    <w:rPr>
      <w:sz w:val="24"/>
    </w:rPr>
  </w:style>
  <w:style w:type="paragraph" w:styleId="Heading1">
    <w:name w:val="heading 1"/>
    <w:basedOn w:val="Normal"/>
    <w:next w:val="Normal"/>
    <w:qFormat/>
    <w:rsid w:val="00B432DF"/>
    <w:pPr>
      <w:keepNext/>
      <w:widowControl w:val="0"/>
      <w:outlineLvl w:val="0"/>
    </w:pPr>
    <w:rPr>
      <w:rFonts w:ascii="Times New Roman" w:hAnsi="Times New Roman"/>
      <w:u w:val="single"/>
    </w:rPr>
  </w:style>
  <w:style w:type="paragraph" w:styleId="Heading2">
    <w:name w:val="heading 2"/>
    <w:basedOn w:val="Normal"/>
    <w:next w:val="Normal"/>
    <w:qFormat/>
    <w:rsid w:val="00B432DF"/>
    <w:pPr>
      <w:keepNext/>
      <w:widowControl w:val="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32DF"/>
    <w:pPr>
      <w:widowControl w:val="0"/>
      <w:jc w:val="center"/>
    </w:pPr>
    <w:rPr>
      <w:rFonts w:ascii="Times New Roman" w:hAnsi="Times New Roman"/>
      <w:b/>
    </w:rPr>
  </w:style>
  <w:style w:type="paragraph" w:styleId="BodyTextIndent">
    <w:name w:val="Body Text Indent"/>
    <w:basedOn w:val="Normal"/>
    <w:rsid w:val="00B432DF"/>
    <w:pPr>
      <w:widowControl w:val="0"/>
      <w:ind w:left="360"/>
    </w:pPr>
    <w:rPr>
      <w:rFonts w:ascii="Times New Roman" w:hAnsi="Times New Roman"/>
    </w:rPr>
  </w:style>
  <w:style w:type="paragraph" w:styleId="BodyTextIndent2">
    <w:name w:val="Body Text Indent 2"/>
    <w:basedOn w:val="Normal"/>
    <w:rsid w:val="00B432DF"/>
    <w:pPr>
      <w:widowControl w:val="0"/>
      <w:ind w:left="990" w:hanging="990"/>
    </w:pPr>
    <w:rPr>
      <w:rFonts w:ascii="Times New Roman" w:hAnsi="Times New Roman"/>
    </w:rPr>
  </w:style>
  <w:style w:type="paragraph" w:styleId="Header">
    <w:name w:val="header"/>
    <w:basedOn w:val="Normal"/>
    <w:rsid w:val="00B432DF"/>
    <w:pPr>
      <w:tabs>
        <w:tab w:val="center" w:pos="4320"/>
        <w:tab w:val="right" w:pos="8640"/>
      </w:tabs>
    </w:pPr>
  </w:style>
  <w:style w:type="paragraph" w:styleId="Footer">
    <w:name w:val="footer"/>
    <w:basedOn w:val="Normal"/>
    <w:rsid w:val="00B432DF"/>
    <w:pPr>
      <w:tabs>
        <w:tab w:val="center" w:pos="4320"/>
        <w:tab w:val="right" w:pos="8640"/>
      </w:tabs>
    </w:pPr>
  </w:style>
  <w:style w:type="character" w:styleId="PageNumber">
    <w:name w:val="page number"/>
    <w:basedOn w:val="DefaultParagraphFont"/>
    <w:rsid w:val="00B432DF"/>
  </w:style>
  <w:style w:type="paragraph" w:styleId="Subtitle">
    <w:name w:val="Subtitle"/>
    <w:basedOn w:val="Normal"/>
    <w:qFormat/>
    <w:rsid w:val="00B432DF"/>
    <w:pPr>
      <w:widowControl w:val="0"/>
      <w:jc w:val="center"/>
    </w:pPr>
    <w:rPr>
      <w:rFonts w:ascii="Times New Roman" w:hAnsi="Times New Roman"/>
      <w:b/>
    </w:rPr>
  </w:style>
  <w:style w:type="character" w:styleId="Hyperlink">
    <w:name w:val="Hyperlink"/>
    <w:basedOn w:val="DefaultParagraphFont"/>
    <w:rsid w:val="00B432DF"/>
    <w:rPr>
      <w:color w:val="0000FF"/>
      <w:u w:val="single"/>
    </w:rPr>
  </w:style>
  <w:style w:type="character" w:styleId="FollowedHyperlink">
    <w:name w:val="FollowedHyperlink"/>
    <w:basedOn w:val="DefaultParagraphFont"/>
    <w:rsid w:val="00B432DF"/>
    <w:rPr>
      <w:color w:val="800080"/>
      <w:u w:val="single"/>
    </w:rPr>
  </w:style>
  <w:style w:type="paragraph" w:styleId="ColorfulList-Accent1">
    <w:name w:val="Colorful List Accent 1"/>
    <w:basedOn w:val="Normal"/>
    <w:uiPriority w:val="72"/>
    <w:qFormat/>
    <w:rsid w:val="00EC3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s.gov/ocr/privacy/hipaa/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03/18103</vt:lpstr>
    </vt:vector>
  </TitlesOfParts>
  <Company>WNYILP</Company>
  <LinksUpToDate>false</LinksUpToDate>
  <CharactersWithSpaces>4507</CharactersWithSpaces>
  <SharedDoc>false</SharedDoc>
  <HLinks>
    <vt:vector size="6" baseType="variant">
      <vt:variant>
        <vt:i4>1310742</vt:i4>
      </vt:variant>
      <vt:variant>
        <vt:i4>0</vt:i4>
      </vt:variant>
      <vt:variant>
        <vt:i4>0</vt:i4>
      </vt:variant>
      <vt:variant>
        <vt:i4>5</vt:i4>
      </vt:variant>
      <vt:variant>
        <vt:lpwstr>http://www.hhs.gov/ocr/privacy/hipaa/complaints/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03/18103</dc:title>
  <dc:subject/>
  <dc:creator>WNYILP WNYILP</dc:creator>
  <cp:keywords/>
  <cp:lastModifiedBy>Laurie Yarnes</cp:lastModifiedBy>
  <cp:revision>3</cp:revision>
  <cp:lastPrinted>2012-12-07T17:03:00Z</cp:lastPrinted>
  <dcterms:created xsi:type="dcterms:W3CDTF">2018-04-05T12:43:00Z</dcterms:created>
  <dcterms:modified xsi:type="dcterms:W3CDTF">2018-04-05T12:51:00Z</dcterms:modified>
</cp:coreProperties>
</file>